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36D" w:rsidRPr="00AF1DAF" w:rsidRDefault="00E83D74" w:rsidP="00E83D74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УТВЕРЖДЕНЫ</w:t>
      </w:r>
    </w:p>
    <w:p w:rsidR="00A9436D" w:rsidRPr="00AF1DAF" w:rsidRDefault="00E83D74" w:rsidP="00E83D7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п</w:t>
      </w:r>
      <w:r w:rsidR="00A9436D" w:rsidRPr="00AF1DAF">
        <w:rPr>
          <w:rFonts w:ascii="Times New Roman" w:hAnsi="Times New Roman" w:cs="Times New Roman"/>
          <w:sz w:val="28"/>
          <w:szCs w:val="28"/>
        </w:rPr>
        <w:t>остановлением</w:t>
      </w:r>
      <w:r w:rsidRPr="00AF1DAF">
        <w:rPr>
          <w:rFonts w:ascii="Times New Roman" w:hAnsi="Times New Roman" w:cs="Times New Roman"/>
          <w:sz w:val="28"/>
          <w:szCs w:val="28"/>
        </w:rPr>
        <w:t xml:space="preserve"> </w:t>
      </w:r>
      <w:r w:rsidR="00A9436D" w:rsidRPr="00AF1DAF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 w:rsidRPr="00AF1DAF">
        <w:rPr>
          <w:rFonts w:ascii="Times New Roman" w:hAnsi="Times New Roman" w:cs="Times New Roman"/>
          <w:sz w:val="28"/>
          <w:szCs w:val="28"/>
        </w:rPr>
        <w:t xml:space="preserve"> </w:t>
      </w:r>
      <w:r w:rsidR="00A9436D" w:rsidRPr="00AF1DAF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A9436D" w:rsidRPr="00AF1DAF" w:rsidRDefault="00A9436D" w:rsidP="00E83D7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от </w:t>
      </w:r>
      <w:r w:rsidR="006E4720">
        <w:rPr>
          <w:rFonts w:ascii="Times New Roman" w:hAnsi="Times New Roman" w:cs="Times New Roman"/>
          <w:sz w:val="28"/>
          <w:szCs w:val="28"/>
        </w:rPr>
        <w:t xml:space="preserve">17.12.2025   </w:t>
      </w:r>
      <w:r w:rsidRPr="00AF1DAF">
        <w:rPr>
          <w:rFonts w:ascii="Times New Roman" w:hAnsi="Times New Roman" w:cs="Times New Roman"/>
          <w:sz w:val="28"/>
          <w:szCs w:val="28"/>
        </w:rPr>
        <w:t xml:space="preserve"> № </w:t>
      </w:r>
      <w:r w:rsidR="006E4720">
        <w:rPr>
          <w:rFonts w:ascii="Times New Roman" w:hAnsi="Times New Roman" w:cs="Times New Roman"/>
          <w:sz w:val="28"/>
          <w:szCs w:val="28"/>
        </w:rPr>
        <w:t>1969</w:t>
      </w:r>
      <w:bookmarkStart w:id="0" w:name="_GoBack"/>
      <w:bookmarkEnd w:id="0"/>
    </w:p>
    <w:p w:rsidR="00A9436D" w:rsidRDefault="00A9436D" w:rsidP="00A94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68CE" w:rsidRPr="00AF1DAF" w:rsidRDefault="007468CE" w:rsidP="00A94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68CE" w:rsidRPr="007468CE" w:rsidRDefault="00A9436D" w:rsidP="00A943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8"/>
      <w:bookmarkEnd w:id="1"/>
      <w:r w:rsidRPr="007468CE">
        <w:rPr>
          <w:rFonts w:ascii="Times New Roman" w:hAnsi="Times New Roman" w:cs="Times New Roman"/>
          <w:sz w:val="26"/>
          <w:szCs w:val="26"/>
        </w:rPr>
        <w:t>ИЗМЕНЕНИЯ В ПРАВИЛА</w:t>
      </w:r>
    </w:p>
    <w:p w:rsidR="007468CE" w:rsidRDefault="00A9436D" w:rsidP="00A943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468CE">
        <w:rPr>
          <w:rFonts w:ascii="Times New Roman" w:hAnsi="Times New Roman" w:cs="Times New Roman"/>
          <w:sz w:val="26"/>
          <w:szCs w:val="26"/>
        </w:rPr>
        <w:t>ЗАКЛЮЧЕНИЯ СПЕЦИАЛЬНОГО ИНВЕСТИЦИОННОГО КОНТРАКТА</w:t>
      </w:r>
    </w:p>
    <w:p w:rsidR="00A9436D" w:rsidRPr="007468CE" w:rsidRDefault="00A9436D" w:rsidP="00A9436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468CE">
        <w:rPr>
          <w:rFonts w:ascii="Times New Roman" w:hAnsi="Times New Roman" w:cs="Times New Roman"/>
          <w:sz w:val="26"/>
          <w:szCs w:val="26"/>
        </w:rPr>
        <w:t>С УЧАСТИЕМ ГОРОДСКОГО ОКРУГА ГОРОД ВОРОНЕЖ</w:t>
      </w:r>
    </w:p>
    <w:p w:rsidR="00A9436D" w:rsidRPr="00AF1DAF" w:rsidRDefault="00A9436D" w:rsidP="00A943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A15F7" w:rsidRPr="00AF1DAF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A15F7" w:rsidRPr="00AF1DAF">
        <w:rPr>
          <w:rFonts w:ascii="Times New Roman" w:hAnsi="Times New Roman" w:cs="Times New Roman"/>
          <w:sz w:val="28"/>
          <w:szCs w:val="28"/>
        </w:rPr>
        <w:t>В разделе 1 «Общие положения» Правил заключения специального инвестиционного контракта с участием городского округа город Воронеж</w:t>
      </w:r>
      <w:r w:rsidR="00C37D3C" w:rsidRPr="00AF1DAF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="009A15F7" w:rsidRPr="00AF1DAF">
        <w:rPr>
          <w:rFonts w:ascii="Times New Roman" w:hAnsi="Times New Roman" w:cs="Times New Roman"/>
          <w:sz w:val="28"/>
          <w:szCs w:val="28"/>
        </w:rPr>
        <w:t>:</w:t>
      </w:r>
    </w:p>
    <w:p w:rsidR="007468CE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A15F7" w:rsidRPr="00AF1DAF">
        <w:rPr>
          <w:rFonts w:ascii="Times New Roman" w:hAnsi="Times New Roman" w:cs="Times New Roman"/>
          <w:sz w:val="28"/>
          <w:szCs w:val="28"/>
        </w:rPr>
        <w:t>.1.</w:t>
      </w:r>
      <w:r w:rsidR="00617A90">
        <w:rPr>
          <w:rFonts w:ascii="Times New Roman" w:hAnsi="Times New Roman" w:cs="Times New Roman"/>
          <w:sz w:val="28"/>
          <w:szCs w:val="28"/>
        </w:rPr>
        <w:t> </w:t>
      </w:r>
      <w:r w:rsidR="00FB4054" w:rsidRPr="00AF1DAF">
        <w:rPr>
          <w:rFonts w:ascii="Times New Roman" w:hAnsi="Times New Roman" w:cs="Times New Roman"/>
          <w:sz w:val="28"/>
          <w:szCs w:val="28"/>
        </w:rPr>
        <w:t>В пункте 1.1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B4054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B4054" w:rsidRPr="00AF1DAF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7919BF" w:rsidRPr="00AF1DAF">
        <w:rPr>
          <w:rFonts w:ascii="Times New Roman" w:hAnsi="Times New Roman" w:cs="Times New Roman"/>
          <w:sz w:val="28"/>
          <w:szCs w:val="28"/>
        </w:rPr>
        <w:t>«</w:t>
      </w:r>
      <w:r w:rsidR="00FB4054" w:rsidRPr="00AF1DAF">
        <w:rPr>
          <w:rFonts w:ascii="Times New Roman" w:hAnsi="Times New Roman" w:cs="Times New Roman"/>
          <w:sz w:val="28"/>
          <w:szCs w:val="28"/>
        </w:rPr>
        <w:t>департаментом</w:t>
      </w:r>
      <w:r w:rsidR="007919BF" w:rsidRPr="00AF1DAF">
        <w:rPr>
          <w:rFonts w:ascii="Times New Roman" w:hAnsi="Times New Roman" w:cs="Times New Roman"/>
          <w:sz w:val="28"/>
          <w:szCs w:val="28"/>
        </w:rPr>
        <w:t>»</w:t>
      </w:r>
      <w:r w:rsidR="00FB4054" w:rsidRPr="00AF1DAF">
        <w:rPr>
          <w:rFonts w:ascii="Times New Roman" w:hAnsi="Times New Roman" w:cs="Times New Roman"/>
          <w:sz w:val="28"/>
          <w:szCs w:val="28"/>
        </w:rPr>
        <w:t xml:space="preserve"> заменить слово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B4054" w:rsidRPr="00AF1DAF">
        <w:rPr>
          <w:rFonts w:ascii="Times New Roman" w:hAnsi="Times New Roman" w:cs="Times New Roman"/>
          <w:sz w:val="28"/>
          <w:szCs w:val="28"/>
        </w:rPr>
        <w:t xml:space="preserve"> </w:t>
      </w:r>
      <w:r w:rsidR="007919BF" w:rsidRPr="00AF1DAF">
        <w:rPr>
          <w:rFonts w:ascii="Times New Roman" w:hAnsi="Times New Roman" w:cs="Times New Roman"/>
          <w:sz w:val="28"/>
          <w:szCs w:val="28"/>
        </w:rPr>
        <w:t>«</w:t>
      </w:r>
      <w:r w:rsidR="00FB4054" w:rsidRPr="00AF1DAF">
        <w:rPr>
          <w:rFonts w:ascii="Times New Roman" w:hAnsi="Times New Roman" w:cs="Times New Roman"/>
          <w:sz w:val="28"/>
          <w:szCs w:val="28"/>
        </w:rPr>
        <w:t>министерством</w:t>
      </w:r>
      <w:r w:rsidR="007919BF" w:rsidRPr="00AF1DA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68CE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слова «постановлением правительства Воронежской области» заменить словами «постановлением Правительства Воронежской области».</w:t>
      </w:r>
    </w:p>
    <w:p w:rsidR="007468CE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 В пункте 1.2 слова </w:t>
      </w:r>
      <w:r w:rsidRPr="007468CE">
        <w:rPr>
          <w:rFonts w:ascii="Times New Roman" w:hAnsi="Times New Roman" w:cs="Times New Roman"/>
          <w:sz w:val="28"/>
          <w:szCs w:val="28"/>
        </w:rPr>
        <w:t>«постановлением правительства Воронежской области» заменить словами «постановлением Правительства Воронежской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68CE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Пункт 1.3 признать утратившим силу.</w:t>
      </w:r>
    </w:p>
    <w:p w:rsidR="00A9436D" w:rsidRPr="00AF1DAF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Пункт 1.4 изложить в следующей редакции:</w:t>
      </w:r>
    </w:p>
    <w:p w:rsidR="00A9436D" w:rsidRPr="00AF1DAF" w:rsidRDefault="007919BF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«</w:t>
      </w:r>
      <w:r w:rsidR="00C37D3C" w:rsidRPr="00AF1DAF">
        <w:rPr>
          <w:rFonts w:ascii="Times New Roman" w:hAnsi="Times New Roman" w:cs="Times New Roman"/>
          <w:sz w:val="28"/>
          <w:szCs w:val="28"/>
        </w:rPr>
        <w:t xml:space="preserve">1.4. 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Специальный инвестиционный контракт является мерой стимулирования деятельности в сфере промышленности и заключается для достижения стратегических целей и решения стратегических задач по направлению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Развитие высокотехнологичного промышленного комплекса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>, определенных Стратегией социально-экономического развития городского округа город Воронеж на период до 2035 года, утвержденной решением Воронежско</w:t>
      </w:r>
      <w:r w:rsidR="009A15F7" w:rsidRPr="00AF1DAF">
        <w:rPr>
          <w:rFonts w:ascii="Times New Roman" w:hAnsi="Times New Roman" w:cs="Times New Roman"/>
          <w:sz w:val="28"/>
          <w:szCs w:val="28"/>
        </w:rPr>
        <w:t>й городской Думы от 19.12.2018 №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1032-IV, в отношении: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AF">
        <w:rPr>
          <w:rFonts w:ascii="Times New Roman" w:hAnsi="Times New Roman" w:cs="Times New Roman"/>
          <w:sz w:val="28"/>
          <w:szCs w:val="28"/>
        </w:rPr>
        <w:t>а) инвестиционного проекта, который начал реализовываться не ранее чем за 12 месяцев до даты подачи инвестором заявления о заключении специального инвестиционного контракта (то есть в указанный период инвестором были осуществлены мероприятия инвестиционного проекта, и (или) вложены инвестиции, и (или) достигнуты показатели, и (или) выполнены обязанности инвестора) либо который будет реализовываться в период действия специального инвестиционного контракта;</w:t>
      </w:r>
      <w:proofErr w:type="gramEnd"/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б) нового этапа инвестиционного проекта, реализуемого инвестором до заключения специального инвестиционного контракта, в случае одновременного выполнения следующих условий: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2741">
        <w:rPr>
          <w:rFonts w:ascii="Times New Roman" w:hAnsi="Times New Roman" w:cs="Times New Roman"/>
          <w:sz w:val="28"/>
          <w:szCs w:val="28"/>
        </w:rPr>
        <w:t xml:space="preserve"> </w:t>
      </w:r>
      <w:r w:rsidR="00A9436D" w:rsidRPr="00AF1DAF">
        <w:rPr>
          <w:rFonts w:ascii="Times New Roman" w:hAnsi="Times New Roman" w:cs="Times New Roman"/>
          <w:sz w:val="28"/>
          <w:szCs w:val="28"/>
        </w:rPr>
        <w:t>реализация нового этапа инвестиционного проекта началась в том календарном году, в котором инвестор подал заявление о заключении специального инвестиционного контракта, либо реализация нового этапа инвестиционного проекта будет осуществляться в период действия специального инвестиционного контракта;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2741">
        <w:rPr>
          <w:rFonts w:ascii="Times New Roman" w:hAnsi="Times New Roman" w:cs="Times New Roman"/>
          <w:sz w:val="28"/>
          <w:szCs w:val="28"/>
        </w:rPr>
        <w:t xml:space="preserve"> 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в отношении нового этапа инвестиционного проекта составлен бизнес-план, предусматривающий дополнительные (по сравнению с предусмотренными изначально) инвестиции в объеме не менее объема инвестиций, установленного подпунктом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ж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пункта 1.7 настоящих Правил;</w:t>
      </w:r>
    </w:p>
    <w:p w:rsidR="00A9436D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2741">
        <w:rPr>
          <w:rFonts w:ascii="Times New Roman" w:hAnsi="Times New Roman" w:cs="Times New Roman"/>
          <w:sz w:val="28"/>
          <w:szCs w:val="28"/>
        </w:rPr>
        <w:t xml:space="preserve"> 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общий объем инвестиций, осуществляемых на новом этапе инвестиционного проекта, составляет не менее 50 процентов объема инвестиций, необходимых для реализации инвестиционного проекта в целом, и при этом не менее объема инвестиций, установленного подпунктом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ж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пункта 1.7 настоящих Правил</w:t>
      </w:r>
      <w:proofErr w:type="gramStart"/>
      <w:r w:rsidR="00A9436D" w:rsidRPr="00AF1DAF">
        <w:rPr>
          <w:rFonts w:ascii="Times New Roman" w:hAnsi="Times New Roman" w:cs="Times New Roman"/>
          <w:sz w:val="28"/>
          <w:szCs w:val="28"/>
        </w:rPr>
        <w:t>.</w:t>
      </w:r>
      <w:r w:rsidR="007919BF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468CE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Подпункт «в» пункта 1.7 изложить </w:t>
      </w:r>
      <w:r w:rsidRPr="007468CE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7468CE" w:rsidRPr="00AF1DAF" w:rsidRDefault="007468CE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468CE">
        <w:rPr>
          <w:rFonts w:ascii="Times New Roman" w:hAnsi="Times New Roman" w:cs="Times New Roman"/>
          <w:sz w:val="28"/>
          <w:szCs w:val="28"/>
        </w:rPr>
        <w:t>в) юридическое лицо не находится под контролем юридических лиц, созданных в соответствии с законодательством иностранных государств и местом регистрации которых является государство или территория, включенные в перечень государств и территорий, предоставляющих льготный налоговый режим налогообложения и (или)</w:t>
      </w:r>
      <w:r w:rsidR="005265DD">
        <w:rPr>
          <w:rFonts w:ascii="Times New Roman" w:hAnsi="Times New Roman" w:cs="Times New Roman"/>
          <w:sz w:val="28"/>
          <w:szCs w:val="28"/>
        </w:rPr>
        <w:br/>
      </w:r>
      <w:r w:rsidRPr="007468CE">
        <w:rPr>
          <w:rFonts w:ascii="Times New Roman" w:hAnsi="Times New Roman" w:cs="Times New Roman"/>
          <w:sz w:val="28"/>
          <w:szCs w:val="28"/>
        </w:rPr>
        <w:t>не предусматривающих раскрытия и предоставления информации при проведении финансовых операций (оффшорные зоны) в отношении таких юридических лиц</w:t>
      </w:r>
      <w:proofErr w:type="gramStart"/>
      <w:r w:rsidRPr="007468CE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468CE">
        <w:rPr>
          <w:rFonts w:ascii="Times New Roman" w:hAnsi="Times New Roman" w:cs="Times New Roman"/>
          <w:sz w:val="28"/>
          <w:szCs w:val="28"/>
        </w:rPr>
        <w:t>.</w:t>
      </w:r>
    </w:p>
    <w:p w:rsidR="00A9436D" w:rsidRPr="00AF1DAF" w:rsidRDefault="008B0EAA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. Подпункт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ж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пункта 1.7 изложить в следующей редакции:</w:t>
      </w:r>
    </w:p>
    <w:p w:rsidR="00A9436D" w:rsidRPr="00AF1DAF" w:rsidRDefault="007919BF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ж) лицо обязуется инвестировать в реализацию инвестиционного проекта (нового этапа инвестиционного проекта) не менее 750 </w:t>
      </w:r>
      <w:proofErr w:type="gramStart"/>
      <w:r w:rsidR="00A9436D" w:rsidRPr="00AF1DAF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A9436D" w:rsidRPr="00AF1DAF">
        <w:rPr>
          <w:rFonts w:ascii="Times New Roman" w:hAnsi="Times New Roman" w:cs="Times New Roman"/>
          <w:sz w:val="28"/>
          <w:szCs w:val="28"/>
        </w:rPr>
        <w:t xml:space="preserve"> рублей (без учета налога на добавленную стоимость), если иной минимальный объем инвестиций не предусмотрен нормативными правовыми актами Российской Федерации, на основании которых инвестор и (или) привлекаемые инвестором лица имеют право на применение к ним мер стимулирования, указанных в специальном инвестиционном контракте (в объем инвестиций, указанный в настоящем подпункте, </w:t>
      </w:r>
      <w:proofErr w:type="gramStart"/>
      <w:r w:rsidR="00A9436D" w:rsidRPr="00AF1DAF">
        <w:rPr>
          <w:rFonts w:ascii="Times New Roman" w:hAnsi="Times New Roman" w:cs="Times New Roman"/>
          <w:sz w:val="28"/>
          <w:szCs w:val="28"/>
        </w:rPr>
        <w:t>включаются</w:t>
      </w:r>
      <w:proofErr w:type="gramEnd"/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в том числе инвестиции, вложенные инвестором в проект не ранее 12 месяцев, предшествующих дате подачи заявления о заключении специального инвестиционного контракта);</w:t>
      </w:r>
      <w:r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>.</w:t>
      </w:r>
    </w:p>
    <w:p w:rsidR="00A9436D" w:rsidRPr="00AF1DAF" w:rsidRDefault="008B0EAA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. Пункт 1.7 дополнить подпунктом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з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9436D" w:rsidRPr="00AF1DAF" w:rsidRDefault="00EA4E31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з) к лицу отсутствуют права требований, направленные на отчуждение либо обременение более 25 процентов балансовой стоимости имущества инвестора и (или) привлеченных им лиц, используемого для реализации инвестиционного проекта в соответствии со специальным инвестиционным контрактом, на последнюю отчетную дату, предшествующую дате подачи заявления о заключении специального инвестиционного контракта.</w:t>
      </w:r>
      <w:r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9436D" w:rsidRPr="00AF1DAF" w:rsidRDefault="008B0EAA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A9436D" w:rsidRPr="00AF1DAF">
        <w:rPr>
          <w:rFonts w:ascii="Times New Roman" w:hAnsi="Times New Roman" w:cs="Times New Roman"/>
          <w:sz w:val="28"/>
          <w:szCs w:val="28"/>
        </w:rPr>
        <w:t>. Пункт 1.8 изложить в следующей редакции:</w:t>
      </w:r>
    </w:p>
    <w:p w:rsidR="00A9436D" w:rsidRPr="00AF1DAF" w:rsidRDefault="00EA4E31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«</w:t>
      </w:r>
      <w:r w:rsidR="008B0EAA">
        <w:rPr>
          <w:rFonts w:ascii="Times New Roman" w:hAnsi="Times New Roman" w:cs="Times New Roman"/>
          <w:sz w:val="28"/>
          <w:szCs w:val="28"/>
        </w:rPr>
        <w:t xml:space="preserve">1.8. </w:t>
      </w:r>
      <w:r w:rsidR="00A9436D" w:rsidRPr="00AF1DAF">
        <w:rPr>
          <w:rFonts w:ascii="Times New Roman" w:hAnsi="Times New Roman" w:cs="Times New Roman"/>
          <w:sz w:val="28"/>
          <w:szCs w:val="28"/>
        </w:rPr>
        <w:t>В рамках одного специального инвестиционного контракта инвестором может быть признано только одно лицо, определенное согласно пункту 1.7 настоящих Правил</w:t>
      </w:r>
      <w:proofErr w:type="gramStart"/>
      <w:r w:rsidR="00A9436D" w:rsidRPr="00AF1DAF">
        <w:rPr>
          <w:rFonts w:ascii="Times New Roman" w:hAnsi="Times New Roman" w:cs="Times New Roman"/>
          <w:sz w:val="28"/>
          <w:szCs w:val="28"/>
        </w:rPr>
        <w:t>.</w:t>
      </w:r>
      <w:r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9436D" w:rsidRPr="00AF1DAF" w:rsidRDefault="008B0EAA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. Раздел дополнить </w:t>
      </w:r>
      <w:r w:rsidR="00011475" w:rsidRPr="00AF1DAF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5265DD">
        <w:rPr>
          <w:rFonts w:ascii="Times New Roman" w:hAnsi="Times New Roman" w:cs="Times New Roman"/>
          <w:sz w:val="28"/>
          <w:szCs w:val="28"/>
        </w:rPr>
        <w:t xml:space="preserve">1.9–1.13 </w:t>
      </w:r>
      <w:r w:rsidR="00A9436D" w:rsidRPr="00AF1DAF">
        <w:rPr>
          <w:rFonts w:ascii="Times New Roman" w:hAnsi="Times New Roman" w:cs="Times New Roman"/>
          <w:sz w:val="28"/>
          <w:szCs w:val="28"/>
        </w:rPr>
        <w:t>следующ</w:t>
      </w:r>
      <w:r w:rsidR="00011475" w:rsidRPr="00AF1DAF">
        <w:rPr>
          <w:rFonts w:ascii="Times New Roman" w:hAnsi="Times New Roman" w:cs="Times New Roman"/>
          <w:sz w:val="28"/>
          <w:szCs w:val="28"/>
        </w:rPr>
        <w:t>его содержания</w:t>
      </w:r>
      <w:r w:rsidR="00A9436D" w:rsidRPr="00AF1DAF">
        <w:rPr>
          <w:rFonts w:ascii="Times New Roman" w:hAnsi="Times New Roman" w:cs="Times New Roman"/>
          <w:sz w:val="28"/>
          <w:szCs w:val="28"/>
        </w:rPr>
        <w:t>:</w:t>
      </w:r>
    </w:p>
    <w:p w:rsidR="00A9436D" w:rsidRPr="00AF1DAF" w:rsidRDefault="00EA4E31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1.9. В настоящих Правилах под привлеченными лицами (в целях заключения специального инвестиционного контракта) понимаются юридические лица и (или) индивидуальные предприниматели, отвечающие требованиям, установленным подпунктами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="005265DD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е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и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з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пункта 1.7 настоящих Правил, которые обязуются непосредственно осуществлять производство промышленной продукции в соответствии с инвестиционным проектом (промышленные предприятия) либо выполнять функции инжинирингового центра, дистрибьютора промышленной продукции, финансового центра или иным образом участвовать в реализации инвестиционного проекта.</w:t>
      </w:r>
    </w:p>
    <w:p w:rsidR="00A9436D" w:rsidRPr="00AF1DAF" w:rsidRDefault="00A9436D" w:rsidP="00C52503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1.10. Специальный инвестиционный контракт составляется на русском языке либо на русском языке с переводом на иностранный язык. В случае разночтений между текстом специального инвестиционного контракта на русском языке и текстом на иностранном языке те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кст сп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>ециального инвестиционного контракта на русском языке имеет преимущество. Финансовые показатели, содержащиеся в специальном инвестиционном контракте, указываются в российских рублях.</w:t>
      </w:r>
    </w:p>
    <w:p w:rsidR="00A9436D" w:rsidRPr="00AF1DAF" w:rsidRDefault="00A9436D" w:rsidP="00C52503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Специальный инвестиционны</w:t>
      </w:r>
      <w:r w:rsidR="005265DD">
        <w:rPr>
          <w:rFonts w:ascii="Times New Roman" w:hAnsi="Times New Roman" w:cs="Times New Roman"/>
          <w:sz w:val="28"/>
          <w:szCs w:val="28"/>
        </w:rPr>
        <w:t>й контракт заключается на срок,</w:t>
      </w:r>
      <w:r w:rsidR="005265DD">
        <w:rPr>
          <w:rFonts w:ascii="Times New Roman" w:hAnsi="Times New Roman" w:cs="Times New Roman"/>
          <w:sz w:val="28"/>
          <w:szCs w:val="28"/>
        </w:rPr>
        <w:br/>
      </w:r>
      <w:r w:rsidRPr="00AF1DAF">
        <w:rPr>
          <w:rFonts w:ascii="Times New Roman" w:hAnsi="Times New Roman" w:cs="Times New Roman"/>
          <w:sz w:val="28"/>
          <w:szCs w:val="28"/>
        </w:rPr>
        <w:t>не превышающий 10 лет, с учетом срока выхода инвестиционного проекта на проектную операционную прибыль в соответствии с финансовой моделью инвестиционного проекта, увеличенного на 5 лет.</w:t>
      </w:r>
    </w:p>
    <w:p w:rsidR="00A9436D" w:rsidRPr="00AF1DAF" w:rsidRDefault="00A9436D" w:rsidP="00C52503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Срок выхода инвестиционного проекта на проектную операционную прибыль устанавливается со дня заключения специального инвестиционного контракта до конца календарного года, по результатам которого проектная операционная прибыль впервые принимает положительное значение.</w:t>
      </w:r>
    </w:p>
    <w:p w:rsidR="00A9436D" w:rsidRPr="00AF1DAF" w:rsidRDefault="00A9436D" w:rsidP="00C52503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В случае продления срока действия специального инвестиционного контракта в соответствии с частями 2.1 и 2.2 статьи 2 Федерального закона от </w:t>
      </w:r>
      <w:r w:rsidR="005265DD">
        <w:rPr>
          <w:rFonts w:ascii="Times New Roman" w:hAnsi="Times New Roman" w:cs="Times New Roman"/>
          <w:sz w:val="28"/>
          <w:szCs w:val="28"/>
        </w:rPr>
        <w:t>0</w:t>
      </w:r>
      <w:r w:rsidRPr="00AF1DAF">
        <w:rPr>
          <w:rFonts w:ascii="Times New Roman" w:hAnsi="Times New Roman" w:cs="Times New Roman"/>
          <w:sz w:val="28"/>
          <w:szCs w:val="28"/>
        </w:rPr>
        <w:t>2</w:t>
      </w:r>
      <w:r w:rsidR="005265DD">
        <w:rPr>
          <w:rFonts w:ascii="Times New Roman" w:hAnsi="Times New Roman" w:cs="Times New Roman"/>
          <w:sz w:val="28"/>
          <w:szCs w:val="28"/>
        </w:rPr>
        <w:t>.08.</w:t>
      </w:r>
      <w:r w:rsidRPr="00AF1DAF">
        <w:rPr>
          <w:rFonts w:ascii="Times New Roman" w:hAnsi="Times New Roman" w:cs="Times New Roman"/>
          <w:sz w:val="28"/>
          <w:szCs w:val="28"/>
        </w:rPr>
        <w:t xml:space="preserve">2019 № 290-ФЗ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О промышленной политике в Российской Федерации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в части регулирования специальных инвестиционных контрактов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срок выхода инвестиционного проекта на проектную операционную прибыль не учитывается.</w:t>
      </w:r>
    </w:p>
    <w:p w:rsidR="00A9436D" w:rsidRPr="00AF1DAF" w:rsidRDefault="00A9436D" w:rsidP="00C52503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1.11. В качестве дня начала действия специального инвестиционного контракта устанавливается день подписания специального инвестиционного контракта уполномоченным органом, который подписывает специальный инвестиционный контракт после подписания его всеми остальными сторонами специального инвестиционного контракта. В качестве дня окончания действия специального инвестиционного контракта указывается наиболее ранняя из следующих дат: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а) 31 декабря года, определенного путем увеличения срока выхода инвестиционного проекта на проектную операционную прибыль на 5 лет;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б) 31 декабря 10-го года начиная с года, в котором установлен день начала действия специального инвестиционного контракта.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1.12. Проектная операционная прибыль определяется по правилам, установленным </w:t>
      </w:r>
      <w:r w:rsidR="008B0EAA">
        <w:rPr>
          <w:rFonts w:ascii="Times New Roman" w:hAnsi="Times New Roman" w:cs="Times New Roman"/>
          <w:sz w:val="28"/>
          <w:szCs w:val="28"/>
        </w:rPr>
        <w:t>п</w:t>
      </w:r>
      <w:r w:rsidRPr="00AF1DAF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16.07.2015 № 708</w:t>
      </w:r>
      <w:r w:rsidR="005265DD">
        <w:rPr>
          <w:rFonts w:ascii="Times New Roman" w:hAnsi="Times New Roman" w:cs="Times New Roman"/>
          <w:sz w:val="28"/>
          <w:szCs w:val="28"/>
        </w:rPr>
        <w:t xml:space="preserve"> «О специальных инвестиционных контрактах для отдельных отраслей промышленности».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1.13. Специальный инвестиционный контракт считается заключенным и вступает в силу со дня его подписания уполномоченным органом.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В случае если специальный инвестиционный контракт заключен</w:t>
      </w:r>
      <w:r w:rsidR="005265DD">
        <w:rPr>
          <w:rFonts w:ascii="Times New Roman" w:hAnsi="Times New Roman" w:cs="Times New Roman"/>
          <w:sz w:val="28"/>
          <w:szCs w:val="28"/>
        </w:rPr>
        <w:br/>
      </w:r>
      <w:r w:rsidRPr="00AF1DAF">
        <w:rPr>
          <w:rFonts w:ascii="Times New Roman" w:hAnsi="Times New Roman" w:cs="Times New Roman"/>
          <w:sz w:val="28"/>
          <w:szCs w:val="28"/>
        </w:rPr>
        <w:t>до 30 июня, первым годом, по итогам которого инвестор обязан обеспечить достижение целевых результатов (показателей) реализации инвестиционного проекта и представить отчет об их достижении, считается календарный год заключения специального инвестиционного контракта, если иное</w:t>
      </w:r>
      <w:r w:rsidR="005265DD">
        <w:rPr>
          <w:rFonts w:ascii="Times New Roman" w:hAnsi="Times New Roman" w:cs="Times New Roman"/>
          <w:sz w:val="28"/>
          <w:szCs w:val="28"/>
        </w:rPr>
        <w:br/>
      </w:r>
      <w:r w:rsidRPr="00AF1DAF">
        <w:rPr>
          <w:rFonts w:ascii="Times New Roman" w:hAnsi="Times New Roman" w:cs="Times New Roman"/>
          <w:sz w:val="28"/>
          <w:szCs w:val="28"/>
        </w:rPr>
        <w:t>не предусмотрено специальным инвестиционным контрактом.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В случае если специальный инвестиционный контракт заключен после 30 июня, первым годом, по итогам которого инвестор обязан обеспечить достижение целевых результатов (показателей) реализации инвестиционного проекта и представить отчет об их достижении, считается календарный год, следующий после года заключения специального инвестиционного контракта, если иное не предусмотрено специальным инвестиционным контрактом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.</w:t>
      </w:r>
      <w:r w:rsidR="00EA4E31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03BA" w:rsidRPr="00AF1DAF" w:rsidRDefault="008B0EAA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. </w:t>
      </w:r>
      <w:r w:rsidR="00EB63D9">
        <w:rPr>
          <w:rFonts w:ascii="Times New Roman" w:hAnsi="Times New Roman" w:cs="Times New Roman"/>
          <w:sz w:val="28"/>
          <w:szCs w:val="28"/>
        </w:rPr>
        <w:t>Р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аздел 2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Заключение специального инвестиционного контракта</w:t>
      </w:r>
      <w:r w:rsidR="00E903BA" w:rsidRPr="00AF1DAF">
        <w:rPr>
          <w:rFonts w:ascii="Times New Roman" w:hAnsi="Times New Roman" w:cs="Times New Roman"/>
          <w:sz w:val="28"/>
          <w:szCs w:val="28"/>
        </w:rPr>
        <w:t>» Правил</w:t>
      </w:r>
      <w:r w:rsidR="00EB63D9"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="00EB63D9" w:rsidRPr="00AF1DAF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E903BA" w:rsidRPr="00AF1DAF">
        <w:rPr>
          <w:rFonts w:ascii="Times New Roman" w:hAnsi="Times New Roman" w:cs="Times New Roman"/>
          <w:sz w:val="28"/>
          <w:szCs w:val="28"/>
        </w:rPr>
        <w:t>:</w:t>
      </w:r>
    </w:p>
    <w:p w:rsidR="00A9436D" w:rsidRPr="005265DD" w:rsidRDefault="00EB63D9" w:rsidP="005265DD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5DD">
        <w:rPr>
          <w:rFonts w:ascii="Times New Roman" w:hAnsi="Times New Roman" w:cs="Times New Roman"/>
          <w:b/>
          <w:sz w:val="28"/>
          <w:szCs w:val="28"/>
        </w:rPr>
        <w:t>«2. Заключение специал</w:t>
      </w:r>
      <w:r w:rsidR="005265DD" w:rsidRPr="005265DD">
        <w:rPr>
          <w:rFonts w:ascii="Times New Roman" w:hAnsi="Times New Roman" w:cs="Times New Roman"/>
          <w:b/>
          <w:sz w:val="28"/>
          <w:szCs w:val="28"/>
        </w:rPr>
        <w:t>ьного инвестиционного контракта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2.1. Для заключения специального инвестиционного контракта инвестор представляет в уполномоченный орган заявление о заключении специального инвестиционного контракта по форме, утвержденной уполномоченным органом, с приложением: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а) копий бизнес-плана и финансовой модели инвестиционного проекта</w:t>
      </w:r>
      <w:r w:rsidR="003D502A" w:rsidRPr="00AF1DAF">
        <w:rPr>
          <w:rFonts w:ascii="Times New Roman" w:hAnsi="Times New Roman" w:cs="Times New Roman"/>
          <w:sz w:val="28"/>
          <w:szCs w:val="28"/>
        </w:rPr>
        <w:t>, соответствующих требованиям пунктов 2.</w:t>
      </w:r>
      <w:r w:rsidR="0077146F">
        <w:rPr>
          <w:rFonts w:ascii="Times New Roman" w:hAnsi="Times New Roman" w:cs="Times New Roman"/>
          <w:sz w:val="28"/>
          <w:szCs w:val="28"/>
        </w:rPr>
        <w:t>4</w:t>
      </w:r>
      <w:r w:rsidR="003D502A" w:rsidRPr="00AF1DAF">
        <w:rPr>
          <w:rFonts w:ascii="Times New Roman" w:hAnsi="Times New Roman" w:cs="Times New Roman"/>
          <w:sz w:val="28"/>
          <w:szCs w:val="28"/>
        </w:rPr>
        <w:t xml:space="preserve"> и 2.</w:t>
      </w:r>
      <w:r w:rsidR="0077146F">
        <w:rPr>
          <w:rFonts w:ascii="Times New Roman" w:hAnsi="Times New Roman" w:cs="Times New Roman"/>
          <w:sz w:val="28"/>
          <w:szCs w:val="28"/>
        </w:rPr>
        <w:t>6</w:t>
      </w:r>
      <w:r w:rsidR="003D502A" w:rsidRPr="00AF1DAF"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Pr="00AF1DAF">
        <w:rPr>
          <w:rFonts w:ascii="Times New Roman" w:hAnsi="Times New Roman" w:cs="Times New Roman"/>
          <w:sz w:val="28"/>
          <w:szCs w:val="28"/>
        </w:rPr>
        <w:t>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б) заверенных подпис</w:t>
      </w:r>
      <w:r w:rsidR="005265DD">
        <w:rPr>
          <w:rFonts w:ascii="Times New Roman" w:hAnsi="Times New Roman" w:cs="Times New Roman"/>
          <w:sz w:val="28"/>
          <w:szCs w:val="28"/>
        </w:rPr>
        <w:t>ями</w:t>
      </w:r>
      <w:r w:rsidRPr="00AF1DAF">
        <w:rPr>
          <w:rFonts w:ascii="Times New Roman" w:hAnsi="Times New Roman" w:cs="Times New Roman"/>
          <w:sz w:val="28"/>
          <w:szCs w:val="28"/>
        </w:rPr>
        <w:t xml:space="preserve"> руководителя и главного бухгалтера, а также печатью (при наличии) копий документов, подтверждающих возможность вложения инвестором инвестиций в</w:t>
      </w:r>
      <w:r w:rsidR="005265DD">
        <w:rPr>
          <w:rFonts w:ascii="Times New Roman" w:hAnsi="Times New Roman" w:cs="Times New Roman"/>
          <w:sz w:val="28"/>
          <w:szCs w:val="28"/>
        </w:rPr>
        <w:t xml:space="preserve"> инвестиционный проект в объеме</w:t>
      </w:r>
      <w:r w:rsidR="005265DD">
        <w:rPr>
          <w:rFonts w:ascii="Times New Roman" w:hAnsi="Times New Roman" w:cs="Times New Roman"/>
          <w:sz w:val="28"/>
          <w:szCs w:val="28"/>
        </w:rPr>
        <w:br/>
      </w:r>
      <w:r w:rsidRPr="00AF1DAF">
        <w:rPr>
          <w:rFonts w:ascii="Times New Roman" w:hAnsi="Times New Roman" w:cs="Times New Roman"/>
          <w:sz w:val="28"/>
          <w:szCs w:val="28"/>
        </w:rPr>
        <w:t xml:space="preserve">не менее объема инвестиций, установленного подпунктом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ж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пункта 1.7 настоящих Правил, включая: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кредитный договор о финансировании инвестиционного проекта (при наличии) или предварительный кредитный договор (при наличии);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договор займа (при наличии);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корпоративный договор (при наличии);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решение уполномоченного органа (общего собрания участников либо совета директоров (наблюдательного совета)</w:t>
      </w:r>
      <w:r>
        <w:rPr>
          <w:rFonts w:ascii="Times New Roman" w:hAnsi="Times New Roman" w:cs="Times New Roman"/>
          <w:sz w:val="28"/>
          <w:szCs w:val="28"/>
        </w:rPr>
        <w:t>)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инвестора, выписки из расчетного счета, полученные не </w:t>
      </w:r>
      <w:proofErr w:type="gramStart"/>
      <w:r w:rsidR="00A9436D" w:rsidRPr="00AF1DA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A9436D" w:rsidRPr="00AF1DAF">
        <w:rPr>
          <w:rFonts w:ascii="Times New Roman" w:hAnsi="Times New Roman" w:cs="Times New Roman"/>
          <w:sz w:val="28"/>
          <w:szCs w:val="28"/>
        </w:rPr>
        <w:t xml:space="preserve"> чем за 5 дней до даты подачи заявления о заключении специального инвестиционного контракта, и данные бухгалтерской отчетности на последнюю отчетную дату, предшествующую дате подачи указанного заявления (при инвестировании собственных средств);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инвестиционное соглашение (</w:t>
      </w:r>
      <w:r w:rsidRPr="005265DD">
        <w:rPr>
          <w:rFonts w:ascii="Times New Roman" w:hAnsi="Times New Roman" w:cs="Times New Roman"/>
          <w:sz w:val="28"/>
          <w:szCs w:val="28"/>
        </w:rPr>
        <w:t>инвестиционн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265DD">
        <w:rPr>
          <w:rFonts w:ascii="Times New Roman" w:hAnsi="Times New Roman" w:cs="Times New Roman"/>
          <w:sz w:val="28"/>
          <w:szCs w:val="28"/>
        </w:rPr>
        <w:t xml:space="preserve">е </w:t>
      </w:r>
      <w:r w:rsidR="00A9436D" w:rsidRPr="00AF1DAF">
        <w:rPr>
          <w:rFonts w:ascii="Times New Roman" w:hAnsi="Times New Roman" w:cs="Times New Roman"/>
          <w:sz w:val="28"/>
          <w:szCs w:val="28"/>
        </w:rPr>
        <w:t>соглашения) о реализации инвестиционного проекта или предварительный договор (договоры) о реализации инвестиционного проекта, определяющие порядок участия инвестора, привлеченных лиц (в случае их привлечения) и иных лиц в реализации (в том числе финансировании) инвестиционного проекта;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иные документы, позволяющие подтвердить размер привлекаемых инвестиций;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AF">
        <w:rPr>
          <w:rFonts w:ascii="Times New Roman" w:hAnsi="Times New Roman" w:cs="Times New Roman"/>
          <w:sz w:val="28"/>
          <w:szCs w:val="28"/>
        </w:rPr>
        <w:t xml:space="preserve">в) перечня мер стимулирования деятельности в сфере промышленности (далее – меры стимулирования) из числа мер, предусмотренных Законом Воронежской области от 05.05.2015 № 47-ОЗ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О промышленной политике в Воронежской области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>, или иных мер поддержки субъектов деятельности в сфере промышленности, установленных нормативными правовыми актами Воронежской области, муниципальными правовыми актами, которые заявитель предлагает включить в специальный инвестиционный контракт, с указанием реквизитов (дата, номер, наименование) соответствующих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или муниципальных правовых актов (при их наличии);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г) перечня обязательств инвестора и (или) привлеченного лица (в случае его привлечения);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д) сведений 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 (с указанием подкатегории продукции по Общероссийскому классификатору продукции по видам экономической деятельности (ОКПД 2));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е) плана-графика реализации инвестиционного проекта (по годам) с указанием ключевых событий инвестиционного проекта и лиц, ответственных за реализацию соответствующих мероприятий;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ж) графика привлечения сре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>я финансирования инвестиционного проекта (по годам) с указанием источников средств (структуры финансирования инвестиционного проекта);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з) графика инвестирования (расходования) средств (по годам), 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содержащего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 xml:space="preserve"> в том числе расходы по всем либо отдельным направлениям, предусмотренным пунктом 2.</w:t>
      </w:r>
      <w:r w:rsidR="0044032E">
        <w:rPr>
          <w:rFonts w:ascii="Times New Roman" w:hAnsi="Times New Roman" w:cs="Times New Roman"/>
          <w:sz w:val="28"/>
          <w:szCs w:val="28"/>
        </w:rPr>
        <w:t>9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настоящих Правил, при обязательном наличии расходов, указанных в подпункте </w:t>
      </w:r>
      <w:r w:rsidR="00E903BA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г</w:t>
      </w:r>
      <w:r w:rsidR="00E903BA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пункта 2.</w:t>
      </w:r>
      <w:r w:rsidR="0044032E">
        <w:rPr>
          <w:rFonts w:ascii="Times New Roman" w:hAnsi="Times New Roman" w:cs="Times New Roman"/>
          <w:sz w:val="28"/>
          <w:szCs w:val="28"/>
        </w:rPr>
        <w:t>9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AF">
        <w:rPr>
          <w:rFonts w:ascii="Times New Roman" w:hAnsi="Times New Roman" w:cs="Times New Roman"/>
          <w:sz w:val="28"/>
          <w:szCs w:val="28"/>
        </w:rPr>
        <w:t>и) сведений о результатах (показателях), которые планируется достигнуть в ходе реализации инвестиционного проекта (ежегодные показатели и итоговые показатели на дату окончания срока действия специального инвестиционного контракта, а также справочные данные о ежегодных показателях нарастающим итогом)</w:t>
      </w:r>
      <w:r w:rsidR="005265DD">
        <w:rPr>
          <w:rFonts w:ascii="Times New Roman" w:hAnsi="Times New Roman" w:cs="Times New Roman"/>
          <w:sz w:val="28"/>
          <w:szCs w:val="28"/>
        </w:rPr>
        <w:t>,</w:t>
      </w:r>
      <w:r w:rsidRPr="00AF1DAF">
        <w:rPr>
          <w:rFonts w:ascii="Times New Roman" w:hAnsi="Times New Roman" w:cs="Times New Roman"/>
          <w:sz w:val="28"/>
          <w:szCs w:val="28"/>
        </w:rPr>
        <w:t xml:space="preserve"> с указанием лица (инвестор, промышленное предприятие в случае его привлечения), ответственного за достижение каждого показателя, в том числе:</w:t>
      </w:r>
      <w:proofErr w:type="gramEnd"/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об объеме (в денежном выражении) произведенной и реализованной промышленной продукции;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о планируемом объеме налогов (без учета налогов, подлежащих возмещению из бюджетов бюджетной системы Российской Федерации), сборов, страховых взносов и таможенных пошлин, которые будут уплачены инвестором, промышленным предприятием (в случае его привлечения) при реализации инвестиционного проекта в случае заключения специального инвестиционного контракта и применения мер стимулирования, предусмотренных специальным инвестиционным контрактом, а также о справочных данных об объеме налогов, сборов, страховых взносов</w:t>
      </w:r>
      <w:proofErr w:type="gramEnd"/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и таможенных пошлин, которые будут уплачены инвестором, промышленным предприятием (в случае его привлечения) при реализации инвестиционного проекта в случае заключения специального инвестиционного контракта и неприменения мер стимулирования, предусмотренных специальным инвестиционным контрактом;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о количестве рабочих мест, создаваемых в ходе реализации инвестиционного проекта;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об иных показателях, характеризующих выполнение инвестором и (или) промышленным предприятием (в случае его привлечения) принятых обязательств;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к) справки обо всех мерах стимулирования деятельности, реализуемых в отношении инвестора и (или) привлеченных лиц (в случае их привлечения) на момент подачи заявления о заключении специального инвестиционного контракта;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л) справки с подтверждением соответствия инвестора и привлеченных лиц (в случае их привлечения) требованиям пункта 1.7 настоящих Правил;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м) справки с указанием структуры (схемы) участников инвестиционного проекта, в том числе лиц, заинтересованных в реализации инвестиционного проекта, не являющихся инвестором или привлеченными лицами (в состав участников инвестиционного проекта могут 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включаться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 xml:space="preserve"> в том числе заинтересованные лица, то есть лица, которые имеют право на получение более 20 процентов чистой прибыли инвестора (привлеченных лиц) и (или) которые предоставляют более 20 процентов общего 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объема средств для финансирования инвестиционного проекта (кроме финансовых организаций, институтов развития</w:t>
      </w:r>
      <w:r w:rsidR="005265DD">
        <w:rPr>
          <w:rFonts w:ascii="Times New Roman" w:hAnsi="Times New Roman" w:cs="Times New Roman"/>
          <w:sz w:val="28"/>
          <w:szCs w:val="28"/>
        </w:rPr>
        <w:t>)</w:t>
      </w:r>
      <w:r w:rsidRPr="00AF1DAF">
        <w:rPr>
          <w:rFonts w:ascii="Times New Roman" w:hAnsi="Times New Roman" w:cs="Times New Roman"/>
          <w:sz w:val="28"/>
          <w:szCs w:val="28"/>
        </w:rPr>
        <w:t>), а также основные поставщики материалов и комплектующих, необходимых для производства промышленной продукции, или покупатели промышленной продукции, планируемой к выпуску в результате реализации инвестиционного проекта (в случае если соответствующие поставщики и (или) покупатели известны на дату подачи заявления о заключении специального инвестиционного контракта);</w:t>
      </w:r>
      <w:proofErr w:type="gramEnd"/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н) заверенных копий учредительных документов (для юридическ</w:t>
      </w:r>
      <w:r w:rsidR="005265DD">
        <w:rPr>
          <w:rFonts w:ascii="Times New Roman" w:hAnsi="Times New Roman" w:cs="Times New Roman"/>
          <w:sz w:val="28"/>
          <w:szCs w:val="28"/>
        </w:rPr>
        <w:t>ого</w:t>
      </w:r>
      <w:r w:rsidRPr="00AF1DAF">
        <w:rPr>
          <w:rFonts w:ascii="Times New Roman" w:hAnsi="Times New Roman" w:cs="Times New Roman"/>
          <w:sz w:val="28"/>
          <w:szCs w:val="28"/>
        </w:rPr>
        <w:t xml:space="preserve"> лиц</w:t>
      </w:r>
      <w:r w:rsidR="005265DD">
        <w:rPr>
          <w:rFonts w:ascii="Times New Roman" w:hAnsi="Times New Roman" w:cs="Times New Roman"/>
          <w:sz w:val="28"/>
          <w:szCs w:val="28"/>
        </w:rPr>
        <w:t>а</w:t>
      </w:r>
      <w:r w:rsidRPr="00AF1DAF">
        <w:rPr>
          <w:rFonts w:ascii="Times New Roman" w:hAnsi="Times New Roman" w:cs="Times New Roman"/>
          <w:sz w:val="28"/>
          <w:szCs w:val="28"/>
        </w:rPr>
        <w:t>) или заверенных копий документа, удостоверяющего личность гражданина (для индивидуального предпринимателя);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о) заверенных копий годовых бухгалтерских (финансовых) отчетов, бухгалтерского баланса, отчета о финансовых результатах и приложений к ним за </w:t>
      </w:r>
      <w:r w:rsidR="005265DD">
        <w:rPr>
          <w:rFonts w:ascii="Times New Roman" w:hAnsi="Times New Roman" w:cs="Times New Roman"/>
          <w:sz w:val="28"/>
          <w:szCs w:val="28"/>
        </w:rPr>
        <w:t>2</w:t>
      </w:r>
      <w:r w:rsidRPr="00AF1DAF">
        <w:rPr>
          <w:rFonts w:ascii="Times New Roman" w:hAnsi="Times New Roman" w:cs="Times New Roman"/>
          <w:sz w:val="28"/>
          <w:szCs w:val="28"/>
        </w:rPr>
        <w:t xml:space="preserve"> последних финансовых года или за весь период деятельности, если инвестор создан менее </w:t>
      </w:r>
      <w:r w:rsidR="005265DD">
        <w:rPr>
          <w:rFonts w:ascii="Times New Roman" w:hAnsi="Times New Roman" w:cs="Times New Roman"/>
          <w:sz w:val="28"/>
          <w:szCs w:val="28"/>
        </w:rPr>
        <w:t>2</w:t>
      </w:r>
      <w:r w:rsidRPr="00AF1DAF">
        <w:rPr>
          <w:rFonts w:ascii="Times New Roman" w:hAnsi="Times New Roman" w:cs="Times New Roman"/>
          <w:sz w:val="28"/>
          <w:szCs w:val="28"/>
        </w:rPr>
        <w:t xml:space="preserve"> лет назад, с отметкой Федеральной налоговой службы об их принятии.</w:t>
      </w:r>
    </w:p>
    <w:p w:rsidR="00A9436D" w:rsidRPr="00AF1DAF" w:rsidRDefault="00F0778F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436D" w:rsidRPr="00AF1DAF">
        <w:rPr>
          <w:rFonts w:ascii="Times New Roman" w:hAnsi="Times New Roman" w:cs="Times New Roman"/>
          <w:sz w:val="28"/>
          <w:szCs w:val="28"/>
        </w:rPr>
        <w:t>.</w:t>
      </w:r>
      <w:r w:rsidR="00EB63D9">
        <w:rPr>
          <w:rFonts w:ascii="Times New Roman" w:hAnsi="Times New Roman" w:cs="Times New Roman"/>
          <w:sz w:val="28"/>
          <w:szCs w:val="28"/>
        </w:rPr>
        <w:t>2</w:t>
      </w:r>
      <w:r w:rsidR="00A9436D" w:rsidRPr="00AF1DAF">
        <w:rPr>
          <w:rFonts w:ascii="Times New Roman" w:hAnsi="Times New Roman" w:cs="Times New Roman"/>
          <w:sz w:val="28"/>
          <w:szCs w:val="28"/>
        </w:rPr>
        <w:t>. Финансовые показатели, представляемые инвестором в целях заключения специального инвестиционного контракта, определяются на основе промежуточных прогнозных расчетов, прогнозных балансов и отчетов о финансовых результатах деятельности инвестора и привлеченных лиц (в случае их привлечения), содержащихся в финансовой модели инвестиционного проекта. Обязательства в части инвестиций определяются на основе прогнозных отчетов о движении денежных средств.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В случае участия привлеченных лиц в заключени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 xml:space="preserve"> специального инвестиционного контракта заявление о заключении специального инвестиционного контракта также должно быть подписано привлеченными лицами.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AF">
        <w:rPr>
          <w:rFonts w:ascii="Times New Roman" w:hAnsi="Times New Roman" w:cs="Times New Roman"/>
          <w:sz w:val="28"/>
          <w:szCs w:val="28"/>
        </w:rPr>
        <w:t>В случае если нормативными правовыми актами Воронежской области и (или) муниципальными правовыми актами, предусматривающими меры стимулирования, указанные в заявлении о заключении специального инвестиционного контракта, установлены дополнительные требования к специальному инвестиционному контракту либо к инвестиционному проекту, реализуемому на основании специального инвестиционного контракта, инвестор и привлеченные лица обязаны подтвердить в заявлении о заключении специального инвестиционного контракта готовность выполнить эти требования и приложить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 xml:space="preserve"> к указанному заявлению документы, подтверждающие соответствие этим требованиям.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В случае включения инвестором в заявление о заключении специального инвестиционного контракта и (или) в прилагаемые к заявлению документы, указанные в пункте 2.1 настоящих Правил, информации о стоимости материалов, основных средств и иных объектов инвестирования, готовой продукции такая информация предоставляется без учета налога на добавленную стоимость.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</w:t>
      </w:r>
      <w:r w:rsidR="00EB63D9">
        <w:rPr>
          <w:rFonts w:ascii="Times New Roman" w:hAnsi="Times New Roman" w:cs="Times New Roman"/>
          <w:sz w:val="28"/>
          <w:szCs w:val="28"/>
        </w:rPr>
        <w:t>3</w:t>
      </w:r>
      <w:r w:rsidRPr="00AF1DAF">
        <w:rPr>
          <w:rFonts w:ascii="Times New Roman" w:hAnsi="Times New Roman" w:cs="Times New Roman"/>
          <w:sz w:val="28"/>
          <w:szCs w:val="28"/>
        </w:rPr>
        <w:t>. Документы, предусмотренные пунктами 2.1 и 2.</w:t>
      </w:r>
      <w:r w:rsidR="00EB63D9">
        <w:rPr>
          <w:rFonts w:ascii="Times New Roman" w:hAnsi="Times New Roman" w:cs="Times New Roman"/>
          <w:sz w:val="28"/>
          <w:szCs w:val="28"/>
        </w:rPr>
        <w:t>2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настоящих Правил, представляются на бумажном носителе (кроме финансовой модели инвестиционного проекта, которая представляется только на электронном носителе) с приложением электронного носителя информации, содержащего копии документов, созданные путем сканирования, и финансовую модель инвестиционного проекта.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</w:t>
      </w:r>
      <w:r w:rsidR="00EB63D9">
        <w:rPr>
          <w:rFonts w:ascii="Times New Roman" w:hAnsi="Times New Roman" w:cs="Times New Roman"/>
          <w:sz w:val="28"/>
          <w:szCs w:val="28"/>
        </w:rPr>
        <w:t>4</w:t>
      </w:r>
      <w:r w:rsidRPr="00AF1DAF">
        <w:rPr>
          <w:rFonts w:ascii="Times New Roman" w:hAnsi="Times New Roman" w:cs="Times New Roman"/>
          <w:sz w:val="28"/>
          <w:szCs w:val="28"/>
        </w:rPr>
        <w:t>. В бизнес-плане инвестиционного проекта (нового этапа инвестиционного проекта) содержатся: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а) полное наименование инвестиционного проекта;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б) описание инвестиционного проекта;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AF">
        <w:rPr>
          <w:rFonts w:ascii="Times New Roman" w:hAnsi="Times New Roman" w:cs="Times New Roman"/>
          <w:sz w:val="28"/>
          <w:szCs w:val="28"/>
        </w:rPr>
        <w:t xml:space="preserve">в) сведения об участниках инвестиционного проекта, включая наименование, адрес (для юридического лица), адрес регистрации по месту пребывания либо месту жительства (для индивидуального предпринимателя), идентификационный номер налогоплательщика и (или) код причины постановки на учет организации, основной государственный регистрационный номер (или аналогичные сведения для иностранных лиц), состав учредителей (участников) и </w:t>
      </w:r>
      <w:proofErr w:type="spellStart"/>
      <w:r w:rsidRPr="00AF1DAF">
        <w:rPr>
          <w:rFonts w:ascii="Times New Roman" w:hAnsi="Times New Roman" w:cs="Times New Roman"/>
          <w:sz w:val="28"/>
          <w:szCs w:val="28"/>
        </w:rPr>
        <w:t>бенефициарных</w:t>
      </w:r>
      <w:proofErr w:type="spellEnd"/>
      <w:r w:rsidRPr="00AF1DAF">
        <w:rPr>
          <w:rFonts w:ascii="Times New Roman" w:hAnsi="Times New Roman" w:cs="Times New Roman"/>
          <w:sz w:val="28"/>
          <w:szCs w:val="28"/>
        </w:rPr>
        <w:t xml:space="preserve"> владельцев компаний </w:t>
      </w:r>
      <w:r w:rsidR="00FB4054" w:rsidRPr="00AF1DAF">
        <w:rPr>
          <w:rFonts w:ascii="Times New Roman" w:hAnsi="Times New Roman" w:cs="Times New Roman"/>
          <w:sz w:val="28"/>
          <w:szCs w:val="28"/>
        </w:rPr>
        <w:t>–</w:t>
      </w:r>
      <w:r w:rsidRPr="00AF1DAF">
        <w:rPr>
          <w:rFonts w:ascii="Times New Roman" w:hAnsi="Times New Roman" w:cs="Times New Roman"/>
          <w:sz w:val="28"/>
          <w:szCs w:val="28"/>
        </w:rPr>
        <w:t xml:space="preserve"> участников инвестиционного проекта (с указанием доли в уставном капитале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>), схему взаимодействия участников инвестиционного проекта в рамках его реализации и размер долей в нем, приходящихся на каждого участника инвестиционного проекта;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г) наименование муниципального образования (муниципальных образований) Воронежской области, на территории которог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AF1DA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F1DAF">
        <w:rPr>
          <w:rFonts w:ascii="Times New Roman" w:hAnsi="Times New Roman" w:cs="Times New Roman"/>
          <w:sz w:val="28"/>
          <w:szCs w:val="28"/>
        </w:rPr>
        <w:t>) реализуется инвестиционный проект;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д) цели и задачи реализации инвестиционного проекта;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е) наименование промышленной продукции, создание либо модернизация и (или) освоение производства которой предполагается в результате реализации инвестиционного проекта, и ее характеристики;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ж) сведения о результатах интеллектуальной деятельности, правах на техническую документацию, используемую в целях реализации инвестиционного проекта, или об их отсутствии;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з) планируемый размер ежегодной проектной операционной прибыли в течение реализации инвестиционного проекта;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и) оценка потенциального спроса (объема рынка) на промышленную продукцию, осваиваемую в ходе реализации инвестиционного проекта;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к) перечень объектов капитального строительства, создаваемых в рамках инвестиционного проекта (при необходимости осуществления мероприятий в отношении указанных объектов), и стоимость строительства;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л) срок реализации инвестиционного проекта с выделением фазы строительства, включая квартал и год ввода в эксплуатацию производственных мощностей по инвестиционному проекту (при наличии такой фазы), и фазы эксплуатации (период производства продукции и поступления выручки от ее реализации);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м) общая планируемая стоимость реализации инвестиционного проекта;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н) планируемый объем финансирования с выделением размера собственных средств (собственный капитал), размера требуемых заемных средств (заемное финансирование), средств партнеров по инвестиционному проекту и бюджетных средств;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AF">
        <w:rPr>
          <w:rFonts w:ascii="Times New Roman" w:hAnsi="Times New Roman" w:cs="Times New Roman"/>
          <w:sz w:val="28"/>
          <w:szCs w:val="28"/>
        </w:rPr>
        <w:t>о) планируемые основные показатели инвестиционного проекта, включая чистую приведенную стоимость инвестиционного проекта, ставку дисконтирования и обоснование выбора указанной ставки, внутреннюю норму доходности, дисконтированный срок окупаемости инвестиционного проекта, дисконтированные налоговые поступления в бюджет Воронежской области и бюджет муниципального образования (с разбивкой по годам), добавленную стоимость, создаваемую за каждый год прогнозного периода накопленным итогом, количество создаваемых рабочих мест, а также среднюю заработную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 xml:space="preserve"> плату работников организации за каждый год прогнозного периода;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п) план-график реализации инвестиционного проекта по календарным годам (сокращенные периоды могут быть предусмотрены специальным инвестиционным контрактом) с указанием ключевых событий инвестиционного проекта и лиц, ответственных за реализацию соответствующих мероприятий;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р) динамика целевых результатов (показателей) инвестиционного проекта;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с) анализ рисков реализации инвестиционного проекта, в том числе макроэкономических, демографических, политических, географических факторов, способных негативно повлиять на реализацию инвестиционного проекта, анализ чувствительности инвестиционного проекта, дополнительные перспективы, возможности расширения и (или) масштабирования инвестиционного проекта в будущем.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</w:t>
      </w:r>
      <w:r w:rsidR="00EB63D9">
        <w:rPr>
          <w:rFonts w:ascii="Times New Roman" w:hAnsi="Times New Roman" w:cs="Times New Roman"/>
          <w:sz w:val="28"/>
          <w:szCs w:val="28"/>
        </w:rPr>
        <w:t>5</w:t>
      </w:r>
      <w:r w:rsidRPr="00AF1DAF">
        <w:rPr>
          <w:rFonts w:ascii="Times New Roman" w:hAnsi="Times New Roman" w:cs="Times New Roman"/>
          <w:sz w:val="28"/>
          <w:szCs w:val="28"/>
        </w:rPr>
        <w:t>. Бизнес-план инвестиционного проекта (нового этапа инвестиционного проекта) актуализируется не ранее чем за 3 месяца до дня представления инвестором в уполномоченный орган документов, предусмотренных пунктами 2.1 и 2.</w:t>
      </w:r>
      <w:r w:rsidR="00EB63D9">
        <w:rPr>
          <w:rFonts w:ascii="Times New Roman" w:hAnsi="Times New Roman" w:cs="Times New Roman"/>
          <w:sz w:val="28"/>
          <w:szCs w:val="28"/>
        </w:rPr>
        <w:t>2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</w:t>
      </w:r>
      <w:r w:rsidR="00EB63D9">
        <w:rPr>
          <w:rFonts w:ascii="Times New Roman" w:hAnsi="Times New Roman" w:cs="Times New Roman"/>
          <w:sz w:val="28"/>
          <w:szCs w:val="28"/>
        </w:rPr>
        <w:t>6</w:t>
      </w:r>
      <w:r w:rsidRPr="00AF1DAF">
        <w:rPr>
          <w:rFonts w:ascii="Times New Roman" w:hAnsi="Times New Roman" w:cs="Times New Roman"/>
          <w:sz w:val="28"/>
          <w:szCs w:val="28"/>
        </w:rPr>
        <w:t>. Финансовая модель инвестиционного проекта разрабатывается в электронном виде в табличном редакторе и содержит следующие сведения: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а) исходные данные (допущения), на основе которых построены прогнозные данные, в том числе: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основные методические положения, использованные при построении финансовых прогнозов (срок реализации инвестиционного проекта, длительность прогнозного периода, валюта исходных и итоговых денежных потоков, ставка дисконтирования и метод ее расчета, прочие предположения);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макроэкономические данные (прогнозы инфляции, обменных курсов, фиксированных базовых процентных ставок, прочие данные);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б) промежуточные прогнозные расчеты, в том числе: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 физического объема продаж и объема производства, цен на готовую продукцию, цен на основное сырье и материалы (других затрат, составляющих значительную долю в себестоимости);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 затрат, связанных с персоналом (с учетом планируемых индексаций оплаты труда и увеличения штата);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 привлечения средств финансирования для реализации инвестиционного проекта с указанием источников финансирования (структуры финансирования инвестиционного проекта), условий привлечения заемного финансирования (в том числе процентных ставок, периодов и объемов выборки средств, погашения основного долга и процентных выплат);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 объемов использования бюджетных средств (в случае их использования в инвестиционном проекте) с детализацией по уровням бюджета Воронежской области и бюджета муниципального образования, основаниям их предоставления (нормативным правовым актам, устанавливающим соответствующие меры государственной поддержки), а также с указанием применяемых методик (формул) для расчета объемов бюджетных средств;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 объемов дополнительных доходов и экономии (снижения расходов по текущим видам деятельности), возникающих у инвестора, привлеченных лиц (в случае их привлечения) и лиц, которые имеют право на получение более 20 процентов чистой прибыли инвестора (привлеченных лиц) и (или) которые предоставляют более 20 процентов общего объема финансирования для реализации инвестиционного проекта (кроме финансовых организаций, институтов развития), указанных в справке, предусмотренной подпунктом</w:t>
      </w:r>
      <w:proofErr w:type="gramEnd"/>
      <w:r w:rsidR="00A9436D" w:rsidRPr="00AF1DAF">
        <w:rPr>
          <w:rFonts w:ascii="Times New Roman" w:hAnsi="Times New Roman" w:cs="Times New Roman"/>
          <w:sz w:val="28"/>
          <w:szCs w:val="28"/>
        </w:rPr>
        <w:t xml:space="preserve"> </w:t>
      </w:r>
      <w:r w:rsidR="00FB4054" w:rsidRPr="00AF1DAF">
        <w:rPr>
          <w:rFonts w:ascii="Times New Roman" w:hAnsi="Times New Roman" w:cs="Times New Roman"/>
          <w:sz w:val="28"/>
          <w:szCs w:val="28"/>
        </w:rPr>
        <w:t>«</w:t>
      </w:r>
      <w:r w:rsidR="00A9436D" w:rsidRPr="00AF1DAF">
        <w:rPr>
          <w:rFonts w:ascii="Times New Roman" w:hAnsi="Times New Roman" w:cs="Times New Roman"/>
          <w:sz w:val="28"/>
          <w:szCs w:val="28"/>
        </w:rPr>
        <w:t>м</w:t>
      </w:r>
      <w:r w:rsidR="00FB4054" w:rsidRPr="00AF1DAF">
        <w:rPr>
          <w:rFonts w:ascii="Times New Roman" w:hAnsi="Times New Roman" w:cs="Times New Roman"/>
          <w:sz w:val="28"/>
          <w:szCs w:val="28"/>
        </w:rPr>
        <w:t>»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пункта 2.1 настоящих Правил;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 инвестирования (расходования) средств по направлениям, предусмотренным пунктом 2.</w:t>
      </w:r>
      <w:r w:rsidR="00EB63D9">
        <w:rPr>
          <w:rFonts w:ascii="Times New Roman" w:hAnsi="Times New Roman" w:cs="Times New Roman"/>
          <w:sz w:val="28"/>
          <w:szCs w:val="28"/>
        </w:rPr>
        <w:t>9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настоящих Правил, и иным направлениям;</w:t>
      </w:r>
    </w:p>
    <w:p w:rsidR="00A9436D" w:rsidRPr="00AF1DAF" w:rsidRDefault="005265D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 объемов планируемых к уплате налогов, сборов, страховых взносов и таможенных пошлин с учетом и без учета применения мер стимулирования, предусмотренных специальным инвестиционным контрактом (с детализацией по каждому виду платежей, с указанием базы расчета и применяемых ставок);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в) прогнозная финансовая отчетность, представленная в следующих формах с обеспечением их взаимосвязи:</w:t>
      </w:r>
    </w:p>
    <w:p w:rsidR="00A9436D" w:rsidRPr="00AF1DAF" w:rsidRDefault="00BA2619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прогнозный баланс;</w:t>
      </w:r>
    </w:p>
    <w:p w:rsidR="00A9436D" w:rsidRPr="00AF1DAF" w:rsidRDefault="00BA2619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прогноз финансовых результатов, составленный по методу начисления и </w:t>
      </w:r>
      <w:proofErr w:type="gramStart"/>
      <w:r w:rsidR="00A9436D" w:rsidRPr="00AF1DAF">
        <w:rPr>
          <w:rFonts w:ascii="Times New Roman" w:hAnsi="Times New Roman" w:cs="Times New Roman"/>
          <w:sz w:val="28"/>
          <w:szCs w:val="28"/>
        </w:rPr>
        <w:t>содержащий</w:t>
      </w:r>
      <w:proofErr w:type="gramEnd"/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в том числе такие финансовые показатели, как выручка от реализации и себестоимость произведенной в рамках специального инвестиционного контракта промышленной продукции, валовая прибыль (убыток), коммерческие и управленческие расходы, прибыль (убыток) от продаж, доходы от участия в других организациях, прочие доходы и расходы, проценты к получению и уплате (финансовые доходы и расходы), прибыль (убыток) до налогообложения, чистая прибыль, прибыль до учета процентов, уплаты налогов и амортизационных отчислений (EBITDA), проектная операционная прибыль (с приведением всех финансовых показателей, использованных для расчета проектной операционной прибыли);</w:t>
      </w:r>
    </w:p>
    <w:p w:rsidR="00A9436D" w:rsidRPr="00AF1DAF" w:rsidRDefault="00BA2619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9436D" w:rsidRPr="00AF1DAF">
        <w:rPr>
          <w:rFonts w:ascii="Times New Roman" w:hAnsi="Times New Roman" w:cs="Times New Roman"/>
          <w:sz w:val="28"/>
          <w:szCs w:val="28"/>
        </w:rPr>
        <w:t>прогноз движения денежных средств (денежные потоки от операционной, инвестиционной и финансовой деятельности) с детализацией направлений инвестирования (расходования) средств по направлениям, предусмотренным пунктом 2.</w:t>
      </w:r>
      <w:r w:rsidR="00EB63D9">
        <w:rPr>
          <w:rFonts w:ascii="Times New Roman" w:hAnsi="Times New Roman" w:cs="Times New Roman"/>
          <w:sz w:val="28"/>
          <w:szCs w:val="28"/>
        </w:rPr>
        <w:t>9</w:t>
      </w:r>
      <w:r w:rsidR="00A9436D" w:rsidRPr="00AF1DAF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DAF">
        <w:rPr>
          <w:rFonts w:ascii="Times New Roman" w:hAnsi="Times New Roman" w:cs="Times New Roman"/>
          <w:sz w:val="28"/>
          <w:szCs w:val="28"/>
        </w:rPr>
        <w:t>г) финансовые показатели инвестиционного проекта (коэффициенты) с промежуточными этапами их расчета, в том числе такие показатели, как чистая приведенная стоимость (NPV), внутренняя норма доходности (IRR), простой и дисконтированный период окупаемости инвестиционного проекта (PBP, DPBP), показатели долговой нагрузки (отношение долга к собственному капиталу, отношение долга к прибыли до учета процентов, уплаты налогов и амортизационных отчислений), коэффициент покрытия процентных выплат (отношение прибыли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 xml:space="preserve"> до учета процентов и уплаты налогов к процентам), коэффициент покрытия выплат по обслуживанию долга (DSCR), а также рентабельность активов (ROA), рентабельность продаж (ROS), рентабельность собственного капитала (ROE) и рентабельность инвестированного капитала (ROIC).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</w:t>
      </w:r>
      <w:r w:rsidR="00EB63D9">
        <w:rPr>
          <w:rFonts w:ascii="Times New Roman" w:hAnsi="Times New Roman" w:cs="Times New Roman"/>
          <w:sz w:val="28"/>
          <w:szCs w:val="28"/>
        </w:rPr>
        <w:t>7</w:t>
      </w:r>
      <w:r w:rsidRPr="00AF1DAF">
        <w:rPr>
          <w:rFonts w:ascii="Times New Roman" w:hAnsi="Times New Roman" w:cs="Times New Roman"/>
          <w:sz w:val="28"/>
          <w:szCs w:val="28"/>
        </w:rPr>
        <w:t xml:space="preserve">. В случае заключения специального инвестиционного контракта в отношении нового этапа инвестиционного проекта данные и расчеты по новому этапу инвестиционного проекта обособляются от данных и расчетов по иным этапам инвестиционного проекта. Данные, содержащиеся в инвестиционном проекте, и данные в отношении нового этапа инвестиционного проекта </w:t>
      </w:r>
      <w:proofErr w:type="spellStart"/>
      <w:r w:rsidRPr="00AF1DAF">
        <w:rPr>
          <w:rFonts w:ascii="Times New Roman" w:hAnsi="Times New Roman" w:cs="Times New Roman"/>
          <w:sz w:val="28"/>
          <w:szCs w:val="28"/>
        </w:rPr>
        <w:t>взаимоувязываются</w:t>
      </w:r>
      <w:proofErr w:type="spellEnd"/>
      <w:r w:rsidRPr="00AF1DAF">
        <w:rPr>
          <w:rFonts w:ascii="Times New Roman" w:hAnsi="Times New Roman" w:cs="Times New Roman"/>
          <w:sz w:val="28"/>
          <w:szCs w:val="28"/>
        </w:rPr>
        <w:t xml:space="preserve"> посредством формул.</w:t>
      </w:r>
    </w:p>
    <w:p w:rsidR="00A9436D" w:rsidRPr="00CE5A6B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E5A6B">
        <w:rPr>
          <w:rFonts w:ascii="Times New Roman" w:hAnsi="Times New Roman" w:cs="Times New Roman"/>
          <w:spacing w:val="-4"/>
          <w:sz w:val="28"/>
          <w:szCs w:val="28"/>
        </w:rPr>
        <w:t>2.</w:t>
      </w:r>
      <w:r w:rsidR="00EB63D9" w:rsidRPr="00CE5A6B">
        <w:rPr>
          <w:rFonts w:ascii="Times New Roman" w:hAnsi="Times New Roman" w:cs="Times New Roman"/>
          <w:spacing w:val="-4"/>
          <w:sz w:val="28"/>
          <w:szCs w:val="28"/>
        </w:rPr>
        <w:t>8</w:t>
      </w:r>
      <w:r w:rsidRPr="00CE5A6B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Pr="00CE5A6B">
        <w:rPr>
          <w:rFonts w:ascii="Times New Roman" w:hAnsi="Times New Roman" w:cs="Times New Roman"/>
          <w:spacing w:val="-4"/>
          <w:sz w:val="28"/>
          <w:szCs w:val="28"/>
        </w:rPr>
        <w:t>Финансовая модель содержит расчеты отдельно по каждому участнику инвестиционного проекта (инвестор, привлеченные лица и лица, которые имеют право на получение более 20 процентов чистой прибыли инвестора (привлеченных лиц) и (или) которые предоставляют более</w:t>
      </w:r>
      <w:r w:rsidR="00CE5A6B" w:rsidRPr="00CE5A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E5A6B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CE5A6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CE5A6B">
        <w:rPr>
          <w:rFonts w:ascii="Times New Roman" w:hAnsi="Times New Roman" w:cs="Times New Roman"/>
          <w:spacing w:val="-4"/>
          <w:sz w:val="28"/>
          <w:szCs w:val="28"/>
        </w:rPr>
        <w:t xml:space="preserve">процентов общего объема финансирования для реализации инвестиционного проекта (кроме финансовых организаций, институтов развития), указанные в справке, предусмотренной подпунктом </w:t>
      </w:r>
      <w:r w:rsidR="008D28B2" w:rsidRPr="00CE5A6B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CE5A6B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="008D28B2" w:rsidRPr="00CE5A6B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CE5A6B">
        <w:rPr>
          <w:rFonts w:ascii="Times New Roman" w:hAnsi="Times New Roman" w:cs="Times New Roman"/>
          <w:spacing w:val="-4"/>
          <w:sz w:val="28"/>
          <w:szCs w:val="28"/>
        </w:rPr>
        <w:t xml:space="preserve"> пункта 2.1 настоящих Правил) и консолидированные расчеты</w:t>
      </w:r>
      <w:proofErr w:type="gramEnd"/>
      <w:r w:rsidRPr="00CE5A6B">
        <w:rPr>
          <w:rFonts w:ascii="Times New Roman" w:hAnsi="Times New Roman" w:cs="Times New Roman"/>
          <w:spacing w:val="-4"/>
          <w:sz w:val="28"/>
          <w:szCs w:val="28"/>
        </w:rPr>
        <w:t xml:space="preserve"> по инвестиционному проекту.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Допускается внесение изменений в первоначально заложенные данные финансовой модели и автоматическая корректировка расчетных значений в случае внесения таких изменений.</w:t>
      </w:r>
    </w:p>
    <w:p w:rsidR="00A9436D" w:rsidRPr="00CE5A6B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E5A6B">
        <w:rPr>
          <w:rFonts w:ascii="Times New Roman" w:hAnsi="Times New Roman" w:cs="Times New Roman"/>
          <w:spacing w:val="-4"/>
          <w:sz w:val="28"/>
          <w:szCs w:val="28"/>
        </w:rPr>
        <w:t>Финансовая модель инвестиционного проекта актуализируется</w:t>
      </w:r>
      <w:r w:rsidR="00CE5A6B" w:rsidRPr="00CE5A6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E5A6B">
        <w:rPr>
          <w:rFonts w:ascii="Times New Roman" w:hAnsi="Times New Roman" w:cs="Times New Roman"/>
          <w:spacing w:val="-4"/>
          <w:sz w:val="28"/>
          <w:szCs w:val="28"/>
        </w:rPr>
        <w:t>не</w:t>
      </w:r>
      <w:r w:rsidR="00CE5A6B" w:rsidRPr="00CE5A6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CE5A6B">
        <w:rPr>
          <w:rFonts w:ascii="Times New Roman" w:hAnsi="Times New Roman" w:cs="Times New Roman"/>
          <w:spacing w:val="-4"/>
          <w:sz w:val="28"/>
          <w:szCs w:val="28"/>
        </w:rPr>
        <w:t>ранее чем за 3 месяца до дня представления инвестором в уполномоченный орган документов, предусмотренных пунктами 2.1 и 2.</w:t>
      </w:r>
      <w:r w:rsidR="00EB63D9" w:rsidRPr="00CE5A6B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CE5A6B">
        <w:rPr>
          <w:rFonts w:ascii="Times New Roman" w:hAnsi="Times New Roman" w:cs="Times New Roman"/>
          <w:spacing w:val="-4"/>
          <w:sz w:val="28"/>
          <w:szCs w:val="28"/>
        </w:rPr>
        <w:t xml:space="preserve"> настоящих Правил.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</w:t>
      </w:r>
      <w:r w:rsidR="00EB63D9">
        <w:rPr>
          <w:rFonts w:ascii="Times New Roman" w:hAnsi="Times New Roman" w:cs="Times New Roman"/>
          <w:sz w:val="28"/>
          <w:szCs w:val="28"/>
        </w:rPr>
        <w:t>9</w:t>
      </w:r>
      <w:r w:rsidRPr="00AF1D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Документы, предусмотренные пунктами 2.1 и 2.</w:t>
      </w:r>
      <w:r w:rsidR="00EB63D9">
        <w:rPr>
          <w:rFonts w:ascii="Times New Roman" w:hAnsi="Times New Roman" w:cs="Times New Roman"/>
          <w:sz w:val="28"/>
          <w:szCs w:val="28"/>
        </w:rPr>
        <w:t>2</w:t>
      </w:r>
      <w:r w:rsidRPr="00AF1DAF">
        <w:rPr>
          <w:rFonts w:ascii="Times New Roman" w:hAnsi="Times New Roman" w:cs="Times New Roman"/>
          <w:sz w:val="28"/>
          <w:szCs w:val="28"/>
        </w:rPr>
        <w:t>, 2.</w:t>
      </w:r>
      <w:r w:rsidR="00EB63D9">
        <w:rPr>
          <w:rFonts w:ascii="Times New Roman" w:hAnsi="Times New Roman" w:cs="Times New Roman"/>
          <w:sz w:val="28"/>
          <w:szCs w:val="28"/>
        </w:rPr>
        <w:t>4</w:t>
      </w:r>
      <w:r w:rsidRPr="00AF1DAF">
        <w:rPr>
          <w:rFonts w:ascii="Times New Roman" w:hAnsi="Times New Roman" w:cs="Times New Roman"/>
          <w:sz w:val="28"/>
          <w:szCs w:val="28"/>
        </w:rPr>
        <w:t xml:space="preserve"> и </w:t>
      </w:r>
      <w:r w:rsidR="00FB4054" w:rsidRPr="00AF1DAF">
        <w:rPr>
          <w:rFonts w:ascii="Times New Roman" w:hAnsi="Times New Roman" w:cs="Times New Roman"/>
          <w:sz w:val="28"/>
          <w:szCs w:val="28"/>
        </w:rPr>
        <w:br/>
      </w:r>
      <w:r w:rsidRPr="00AF1DAF">
        <w:rPr>
          <w:rFonts w:ascii="Times New Roman" w:hAnsi="Times New Roman" w:cs="Times New Roman"/>
          <w:sz w:val="28"/>
          <w:szCs w:val="28"/>
        </w:rPr>
        <w:t>2.</w:t>
      </w:r>
      <w:r w:rsidR="00EB63D9">
        <w:rPr>
          <w:rFonts w:ascii="Times New Roman" w:hAnsi="Times New Roman" w:cs="Times New Roman"/>
          <w:sz w:val="28"/>
          <w:szCs w:val="28"/>
        </w:rPr>
        <w:t>6</w:t>
      </w:r>
      <w:r w:rsidRPr="00AF1DAF">
        <w:rPr>
          <w:rFonts w:ascii="Times New Roman" w:hAnsi="Times New Roman" w:cs="Times New Roman"/>
          <w:sz w:val="28"/>
          <w:szCs w:val="28"/>
        </w:rPr>
        <w:t>–2.</w:t>
      </w:r>
      <w:r w:rsidR="00EB63D9">
        <w:rPr>
          <w:rFonts w:ascii="Times New Roman" w:hAnsi="Times New Roman" w:cs="Times New Roman"/>
          <w:sz w:val="28"/>
          <w:szCs w:val="28"/>
        </w:rPr>
        <w:t>8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настоящих Правил, подтверждают наличие запланированных в рамках инвестиционного проекта (нового этапа инвестиционного проекта) расходов в объеме не менее объема инвестиций, установленного</w:t>
      </w:r>
      <w:r w:rsidR="00BA2619">
        <w:rPr>
          <w:rFonts w:ascii="Times New Roman" w:hAnsi="Times New Roman" w:cs="Times New Roman"/>
          <w:sz w:val="28"/>
          <w:szCs w:val="28"/>
        </w:rPr>
        <w:br/>
      </w:r>
      <w:r w:rsidRPr="00AF1DAF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FB4054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ж</w:t>
      </w:r>
      <w:r w:rsidR="00FB4054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пункта 1.7 настоящих Правил</w:t>
      </w:r>
      <w:r w:rsidR="00BA2619">
        <w:rPr>
          <w:rFonts w:ascii="Times New Roman" w:hAnsi="Times New Roman" w:cs="Times New Roman"/>
          <w:sz w:val="28"/>
          <w:szCs w:val="28"/>
        </w:rPr>
        <w:t>,</w:t>
      </w:r>
      <w:r w:rsidRPr="00AF1DAF">
        <w:rPr>
          <w:rFonts w:ascii="Times New Roman" w:hAnsi="Times New Roman" w:cs="Times New Roman"/>
          <w:sz w:val="28"/>
          <w:szCs w:val="28"/>
        </w:rPr>
        <w:t xml:space="preserve"> по всем либо отдельным из следующих направлений расходов (при обязательном наличии расходов по направлению, предусмотренному подпунктом </w:t>
      </w:r>
      <w:r w:rsidR="00FB4054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г</w:t>
      </w:r>
      <w:r w:rsidR="00FB4054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настоящего пункта):</w:t>
      </w:r>
      <w:proofErr w:type="gramEnd"/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а)</w:t>
      </w:r>
      <w:r w:rsidR="0057784D">
        <w:rPr>
          <w:rFonts w:ascii="Times New Roman" w:hAnsi="Times New Roman" w:cs="Times New Roman"/>
          <w:sz w:val="28"/>
          <w:szCs w:val="28"/>
        </w:rPr>
        <w:t> </w:t>
      </w:r>
      <w:r w:rsidRPr="00AF1DAF">
        <w:rPr>
          <w:rFonts w:ascii="Times New Roman" w:hAnsi="Times New Roman" w:cs="Times New Roman"/>
          <w:sz w:val="28"/>
          <w:szCs w:val="28"/>
        </w:rPr>
        <w:t>приобретение или долгосрочная аренда земельных участков, предназначенных для создания на них новых производственных мощностей (за исключением случаев, если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б)</w:t>
      </w:r>
      <w:r w:rsidR="0057784D">
        <w:rPr>
          <w:rFonts w:ascii="Times New Roman" w:hAnsi="Times New Roman" w:cs="Times New Roman"/>
          <w:sz w:val="28"/>
          <w:szCs w:val="28"/>
        </w:rPr>
        <w:t> </w:t>
      </w:r>
      <w:r w:rsidRPr="00AF1DAF">
        <w:rPr>
          <w:rFonts w:ascii="Times New Roman" w:hAnsi="Times New Roman" w:cs="Times New Roman"/>
          <w:sz w:val="28"/>
          <w:szCs w:val="28"/>
        </w:rPr>
        <w:t>проведение изыскательских работ, разработка проектной документации;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в)</w:t>
      </w:r>
      <w:r w:rsidR="0057784D">
        <w:rPr>
          <w:rFonts w:ascii="Times New Roman" w:hAnsi="Times New Roman" w:cs="Times New Roman"/>
          <w:sz w:val="28"/>
          <w:szCs w:val="28"/>
        </w:rPr>
        <w:t> </w:t>
      </w:r>
      <w:r w:rsidRPr="00AF1DAF">
        <w:rPr>
          <w:rFonts w:ascii="Times New Roman" w:hAnsi="Times New Roman" w:cs="Times New Roman"/>
          <w:sz w:val="28"/>
          <w:szCs w:val="28"/>
        </w:rPr>
        <w:t>строительство, капитальный ремонт или реконструкция производственных зданий и сооружений;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г) приобретение, сооружение, изготовление, доставка, </w:t>
      </w:r>
      <w:proofErr w:type="spellStart"/>
      <w:r w:rsidRPr="00AF1DAF">
        <w:rPr>
          <w:rFonts w:ascii="Times New Roman" w:hAnsi="Times New Roman" w:cs="Times New Roman"/>
          <w:sz w:val="28"/>
          <w:szCs w:val="28"/>
        </w:rPr>
        <w:t>расконсервация</w:t>
      </w:r>
      <w:proofErr w:type="spellEnd"/>
      <w:r w:rsidRPr="00AF1DAF">
        <w:rPr>
          <w:rFonts w:ascii="Times New Roman" w:hAnsi="Times New Roman" w:cs="Times New Roman"/>
          <w:sz w:val="28"/>
          <w:szCs w:val="28"/>
        </w:rPr>
        <w:t xml:space="preserve"> и модернизация основных средств (минимальная доля приобретаемого в ходе реализации инвестиционного проекта оборудования составляет не менее</w:t>
      </w:r>
      <w:r w:rsidR="00BA2619">
        <w:rPr>
          <w:rFonts w:ascii="Times New Roman" w:hAnsi="Times New Roman" w:cs="Times New Roman"/>
          <w:sz w:val="28"/>
          <w:szCs w:val="28"/>
        </w:rPr>
        <w:br/>
      </w:r>
      <w:r w:rsidRPr="00AF1DAF">
        <w:rPr>
          <w:rFonts w:ascii="Times New Roman" w:hAnsi="Times New Roman" w:cs="Times New Roman"/>
          <w:sz w:val="28"/>
          <w:szCs w:val="28"/>
        </w:rPr>
        <w:t xml:space="preserve">25 процентов стоимости модернизируемого и (или) </w:t>
      </w:r>
      <w:proofErr w:type="spellStart"/>
      <w:r w:rsidRPr="00AF1DAF">
        <w:rPr>
          <w:rFonts w:ascii="Times New Roman" w:hAnsi="Times New Roman" w:cs="Times New Roman"/>
          <w:sz w:val="28"/>
          <w:szCs w:val="28"/>
        </w:rPr>
        <w:t>расконсервируемого</w:t>
      </w:r>
      <w:proofErr w:type="spellEnd"/>
      <w:r w:rsidRPr="00AF1DAF">
        <w:rPr>
          <w:rFonts w:ascii="Times New Roman" w:hAnsi="Times New Roman" w:cs="Times New Roman"/>
          <w:sz w:val="28"/>
          <w:szCs w:val="28"/>
        </w:rPr>
        <w:t xml:space="preserve"> оборудования), в том числе таможенные пошлины и таможенные сборы, а также строительно-монтажные и пусконаладочные работы;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д) выполнение научно-исследовательских, опытно-конструкторских и технологических работ, проведение клинических испытаний (в совокупности с направлением расходов, указанным в подпункте </w:t>
      </w:r>
      <w:r w:rsidR="00FB4054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е</w:t>
      </w:r>
      <w:r w:rsidR="00FB4054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настоящего пункта, составляет не более 25 процентов объема запланированных в рамках специального инвестиционного контракта расходов);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е) приобретение исключительных прав на результаты интеллектуальной деятельности или прав на использование результатов интеллектуальной деятельности, прав на конструкторскую, техническую документацию (в совокупности с направлением расходов, указанным в подпункте </w:t>
      </w:r>
      <w:r w:rsidR="00FB4054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д</w:t>
      </w:r>
      <w:r w:rsidR="00FB4054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настоящего пункта, составляет не более 25 процентов объема запланированных в рамках специального инвестиционного контракта расходов).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2.1</w:t>
      </w:r>
      <w:r w:rsidR="00EB63D9">
        <w:rPr>
          <w:rFonts w:ascii="Times New Roman" w:hAnsi="Times New Roman" w:cs="Times New Roman"/>
          <w:sz w:val="28"/>
          <w:szCs w:val="28"/>
        </w:rPr>
        <w:t>0</w:t>
      </w:r>
      <w:r w:rsidRPr="00AF1DAF">
        <w:rPr>
          <w:rFonts w:ascii="Times New Roman" w:hAnsi="Times New Roman" w:cs="Times New Roman"/>
          <w:sz w:val="28"/>
          <w:szCs w:val="28"/>
        </w:rPr>
        <w:t>. Для заключения специального инвестиционного контракта, в ходе которого реализуется инвестиционный проект, одновременно с документами, указанными в пунктах 2.1 и 2.</w:t>
      </w:r>
      <w:r w:rsidR="00EB63D9">
        <w:rPr>
          <w:rFonts w:ascii="Times New Roman" w:hAnsi="Times New Roman" w:cs="Times New Roman"/>
          <w:sz w:val="28"/>
          <w:szCs w:val="28"/>
        </w:rPr>
        <w:t>2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настоящих Правил, инвестор представляет в уполномоченный орган:</w:t>
      </w:r>
    </w:p>
    <w:p w:rsidR="00A9436D" w:rsidRPr="00AF1DAF" w:rsidRDefault="00A9436D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а) график выполнения технологических и производственных операций по производству промышленной продукции (с разбивкой по кварталам либо годам), в котором содержится детализированный перечень указанных операций, осуществляемых на территории Воронежской области, и (или) требований к промышленной продукции, предъявляемых в целях ее отнесения к продукции, произведенной на территории Российской Федерации, на </w:t>
      </w:r>
      <w:proofErr w:type="gramStart"/>
      <w:r w:rsidRPr="00AF1DAF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AF1DAF">
        <w:rPr>
          <w:rFonts w:ascii="Times New Roman" w:hAnsi="Times New Roman" w:cs="Times New Roman"/>
          <w:sz w:val="28"/>
          <w:szCs w:val="28"/>
        </w:rPr>
        <w:t xml:space="preserve"> которого можно сделать вывод о стране происхождения соответствующей промышленной продукции, а также о начале выполнения на территории Российской Федерации соответствующих технологических и производственных операций и (или) требований к промышленной продукции, предъявляемых в целях ее отнесения к продукции, произведенной на территории Российской Федерации;</w:t>
      </w:r>
    </w:p>
    <w:p w:rsidR="00A9436D" w:rsidRPr="00D00705" w:rsidRDefault="00A9436D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705">
        <w:rPr>
          <w:rFonts w:ascii="Times New Roman" w:hAnsi="Times New Roman" w:cs="Times New Roman"/>
          <w:sz w:val="28"/>
          <w:szCs w:val="28"/>
        </w:rPr>
        <w:t>б) заверенные в установленном порядке копии соглашений, договоров или предварительных договоров (при наличии), подтверждающих условия, объемы и сроки приобретения третьими лицами промышленной продукции, производство которой запланировано в рамках реализации инвестиционного проекта.</w:t>
      </w:r>
    </w:p>
    <w:p w:rsidR="00A9436D" w:rsidRPr="00D00705" w:rsidRDefault="00A9436D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705">
        <w:rPr>
          <w:rFonts w:ascii="Times New Roman" w:hAnsi="Times New Roman" w:cs="Times New Roman"/>
          <w:sz w:val="28"/>
          <w:szCs w:val="28"/>
        </w:rPr>
        <w:t>2.11. Для заключения специального инвестиционного контракта, в ходе которого реализуется инвестиционный проект по внедрению наилучших доступных технологий, одновременно с документами, указанными</w:t>
      </w:r>
      <w:r w:rsidR="00BA2619" w:rsidRPr="00D00705">
        <w:rPr>
          <w:rFonts w:ascii="Times New Roman" w:hAnsi="Times New Roman" w:cs="Times New Roman"/>
          <w:sz w:val="28"/>
          <w:szCs w:val="28"/>
        </w:rPr>
        <w:br/>
      </w:r>
      <w:r w:rsidRPr="00D00705">
        <w:rPr>
          <w:rFonts w:ascii="Times New Roman" w:hAnsi="Times New Roman" w:cs="Times New Roman"/>
          <w:sz w:val="28"/>
          <w:szCs w:val="28"/>
        </w:rPr>
        <w:t>в пунктах 2.1</w:t>
      </w:r>
      <w:r w:rsidR="00EB63D9" w:rsidRPr="00D00705">
        <w:rPr>
          <w:rFonts w:ascii="Times New Roman" w:hAnsi="Times New Roman" w:cs="Times New Roman"/>
          <w:sz w:val="28"/>
          <w:szCs w:val="28"/>
        </w:rPr>
        <w:t xml:space="preserve"> и 2.2</w:t>
      </w:r>
      <w:r w:rsidRPr="00D00705">
        <w:rPr>
          <w:rFonts w:ascii="Times New Roman" w:hAnsi="Times New Roman" w:cs="Times New Roman"/>
          <w:sz w:val="28"/>
          <w:szCs w:val="28"/>
        </w:rPr>
        <w:t xml:space="preserve"> настоящих Правил, инвестор представляет следующие документы:</w:t>
      </w:r>
    </w:p>
    <w:p w:rsidR="00A9436D" w:rsidRPr="00AF1DAF" w:rsidRDefault="00A9436D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а) план мероприятий по охране окружающей среды, согласованный с уполномоченным органом исполнительной власти субъекта Российской Федерации и уполномоченным Правительством Российской Федерации федеральным органом исполнительной власти в соответствии с Федеральным законом от 10</w:t>
      </w:r>
      <w:r w:rsidR="00BA2619">
        <w:rPr>
          <w:rFonts w:ascii="Times New Roman" w:hAnsi="Times New Roman" w:cs="Times New Roman"/>
          <w:sz w:val="28"/>
          <w:szCs w:val="28"/>
        </w:rPr>
        <w:t>.01.</w:t>
      </w:r>
      <w:r w:rsidRPr="00AF1DAF">
        <w:rPr>
          <w:rFonts w:ascii="Times New Roman" w:hAnsi="Times New Roman" w:cs="Times New Roman"/>
          <w:sz w:val="28"/>
          <w:szCs w:val="28"/>
        </w:rPr>
        <w:t xml:space="preserve">2002 № 7-ФЗ </w:t>
      </w:r>
      <w:r w:rsidR="00FB4054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Об охране окружающей среды</w:t>
      </w:r>
      <w:r w:rsidR="00FB4054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(для объектов II и III категории);</w:t>
      </w:r>
    </w:p>
    <w:p w:rsidR="00A9436D" w:rsidRPr="00AF1DAF" w:rsidRDefault="00A9436D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 xml:space="preserve">б) программу повышения экологической эффективности, одобренную межведомственной комиссией по рассмотрению программ повышения экологической эффективности, создаваемой в соответствии с Федеральным законом от </w:t>
      </w:r>
      <w:r w:rsidR="00D00705" w:rsidRPr="00AF1DAF">
        <w:rPr>
          <w:rFonts w:ascii="Times New Roman" w:hAnsi="Times New Roman" w:cs="Times New Roman"/>
          <w:sz w:val="28"/>
          <w:szCs w:val="28"/>
        </w:rPr>
        <w:t>10</w:t>
      </w:r>
      <w:r w:rsidR="00D00705">
        <w:rPr>
          <w:rFonts w:ascii="Times New Roman" w:hAnsi="Times New Roman" w:cs="Times New Roman"/>
          <w:sz w:val="28"/>
          <w:szCs w:val="28"/>
        </w:rPr>
        <w:t>.01.</w:t>
      </w:r>
      <w:r w:rsidR="00D00705" w:rsidRPr="00AF1DAF">
        <w:rPr>
          <w:rFonts w:ascii="Times New Roman" w:hAnsi="Times New Roman" w:cs="Times New Roman"/>
          <w:sz w:val="28"/>
          <w:szCs w:val="28"/>
        </w:rPr>
        <w:t xml:space="preserve">2002 </w:t>
      </w:r>
      <w:r w:rsidRPr="00AF1DAF">
        <w:rPr>
          <w:rFonts w:ascii="Times New Roman" w:hAnsi="Times New Roman" w:cs="Times New Roman"/>
          <w:sz w:val="28"/>
          <w:szCs w:val="28"/>
        </w:rPr>
        <w:t xml:space="preserve">№ 7-ФЗ </w:t>
      </w:r>
      <w:r w:rsidR="00FB4054" w:rsidRPr="00AF1DAF">
        <w:rPr>
          <w:rFonts w:ascii="Times New Roman" w:hAnsi="Times New Roman" w:cs="Times New Roman"/>
          <w:sz w:val="28"/>
          <w:szCs w:val="28"/>
        </w:rPr>
        <w:t>«</w:t>
      </w:r>
      <w:r w:rsidRPr="00AF1DAF">
        <w:rPr>
          <w:rFonts w:ascii="Times New Roman" w:hAnsi="Times New Roman" w:cs="Times New Roman"/>
          <w:sz w:val="28"/>
          <w:szCs w:val="28"/>
        </w:rPr>
        <w:t>Об охране окружающей среды</w:t>
      </w:r>
      <w:r w:rsidR="00FB4054" w:rsidRPr="00AF1DAF">
        <w:rPr>
          <w:rFonts w:ascii="Times New Roman" w:hAnsi="Times New Roman" w:cs="Times New Roman"/>
          <w:sz w:val="28"/>
          <w:szCs w:val="28"/>
        </w:rPr>
        <w:t>»</w:t>
      </w:r>
      <w:r w:rsidRPr="00AF1DAF">
        <w:rPr>
          <w:rFonts w:ascii="Times New Roman" w:hAnsi="Times New Roman" w:cs="Times New Roman"/>
          <w:sz w:val="28"/>
          <w:szCs w:val="28"/>
        </w:rPr>
        <w:t xml:space="preserve"> (для объектов I категории);</w:t>
      </w:r>
    </w:p>
    <w:p w:rsidR="00A9436D" w:rsidRPr="00AF1DAF" w:rsidRDefault="00A9436D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в) перечень планируемых к внедрению наилучших доступных технологий.</w:t>
      </w:r>
    </w:p>
    <w:p w:rsidR="00113584" w:rsidRDefault="00A9436D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DAF">
        <w:rPr>
          <w:rFonts w:ascii="Times New Roman" w:hAnsi="Times New Roman" w:cs="Times New Roman"/>
          <w:sz w:val="28"/>
          <w:szCs w:val="28"/>
        </w:rPr>
        <w:t>2.1</w:t>
      </w:r>
      <w:r w:rsidR="00EB63D9">
        <w:rPr>
          <w:rFonts w:ascii="Times New Roman" w:hAnsi="Times New Roman" w:cs="Times New Roman"/>
          <w:sz w:val="28"/>
          <w:szCs w:val="28"/>
        </w:rPr>
        <w:t>2</w:t>
      </w:r>
      <w:r w:rsidRPr="00AF1DAF">
        <w:rPr>
          <w:rFonts w:ascii="Times New Roman" w:hAnsi="Times New Roman" w:cs="Times New Roman"/>
          <w:sz w:val="28"/>
          <w:szCs w:val="28"/>
        </w:rPr>
        <w:t>. Для заключения специального инвестиционного контракта, в ходе которого реализуется инвестиционный проект по освоению производства промышленной продукции, отнесенной к промышленной продукции,</w:t>
      </w:r>
      <w:r w:rsidR="00BA2619">
        <w:rPr>
          <w:rFonts w:ascii="Times New Roman" w:hAnsi="Times New Roman" w:cs="Times New Roman"/>
          <w:sz w:val="28"/>
          <w:szCs w:val="28"/>
        </w:rPr>
        <w:br/>
      </w:r>
      <w:r w:rsidRPr="00AF1DAF">
        <w:rPr>
          <w:rFonts w:ascii="Times New Roman" w:hAnsi="Times New Roman" w:cs="Times New Roman"/>
          <w:sz w:val="28"/>
          <w:szCs w:val="28"/>
        </w:rPr>
        <w:t>не имеющей произведенных в Российской Федерации аналогов, одновременно с документами, указанными в пунктах 2.1 и 2.</w:t>
      </w:r>
      <w:r w:rsidR="00113584">
        <w:rPr>
          <w:rFonts w:ascii="Times New Roman" w:hAnsi="Times New Roman" w:cs="Times New Roman"/>
          <w:sz w:val="28"/>
          <w:szCs w:val="28"/>
        </w:rPr>
        <w:t>2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настоящих Правил, инвестор представляет документы, предусмотренные пунктом 2.1</w:t>
      </w:r>
      <w:r w:rsidR="00113584">
        <w:rPr>
          <w:rFonts w:ascii="Times New Roman" w:hAnsi="Times New Roman" w:cs="Times New Roman"/>
          <w:sz w:val="28"/>
          <w:szCs w:val="28"/>
        </w:rPr>
        <w:t>0</w:t>
      </w:r>
      <w:r w:rsidRPr="00AF1DA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FF0C7C" w:rsidRPr="00FF0C7C" w:rsidRDefault="00113584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</w:t>
      </w:r>
      <w:r w:rsidR="00FF0C7C" w:rsidRPr="00FF0C7C">
        <w:rPr>
          <w:rFonts w:ascii="Times New Roman" w:hAnsi="Times New Roman" w:cs="Times New Roman"/>
          <w:sz w:val="28"/>
          <w:szCs w:val="28"/>
        </w:rPr>
        <w:t xml:space="preserve">Для принятия решения о возможности заключения специального инвестиционного контракта в администрации городского округа город Воронеж создается комиссия по рассмотрению возможности заключения специального инвестиционного контракта (далее </w:t>
      </w:r>
      <w:r w:rsidR="00FF0C7C">
        <w:rPr>
          <w:rFonts w:ascii="Times New Roman" w:hAnsi="Times New Roman" w:cs="Times New Roman"/>
          <w:sz w:val="28"/>
          <w:szCs w:val="28"/>
        </w:rPr>
        <w:t>–</w:t>
      </w:r>
      <w:r w:rsidR="00FF0C7C" w:rsidRPr="00FF0C7C">
        <w:rPr>
          <w:rFonts w:ascii="Times New Roman" w:hAnsi="Times New Roman" w:cs="Times New Roman"/>
          <w:sz w:val="28"/>
          <w:szCs w:val="28"/>
        </w:rPr>
        <w:t xml:space="preserve"> комиссия).</w:t>
      </w:r>
    </w:p>
    <w:p w:rsidR="00FF0C7C" w:rsidRPr="00FF0C7C" w:rsidRDefault="00FF0C7C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C7C">
        <w:rPr>
          <w:rFonts w:ascii="Times New Roman" w:hAnsi="Times New Roman" w:cs="Times New Roman"/>
          <w:sz w:val="28"/>
          <w:szCs w:val="28"/>
        </w:rPr>
        <w:t xml:space="preserve">Состав и порядок работы комиссии утверждаются </w:t>
      </w: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FF0C7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Воронеж.</w:t>
      </w:r>
    </w:p>
    <w:p w:rsidR="00FF0C7C" w:rsidRPr="00FF0C7C" w:rsidRDefault="00FF0C7C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C7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FF0C7C">
        <w:rPr>
          <w:rFonts w:ascii="Times New Roman" w:hAnsi="Times New Roman" w:cs="Times New Roman"/>
          <w:sz w:val="28"/>
          <w:szCs w:val="28"/>
        </w:rPr>
        <w:t>. Уполномоченный орган в срок не позднее 10 рабочих дней со дня поступления рассматривает заявление и представленные документы на предмет соответствия требованиям, указанным в пункте 2.1 настоящих Правил, и в случае их соответствия готовит проект решения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FF0C7C" w:rsidRPr="00FF0C7C" w:rsidRDefault="00FF0C7C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C7C">
        <w:rPr>
          <w:rFonts w:ascii="Times New Roman" w:hAnsi="Times New Roman" w:cs="Times New Roman"/>
          <w:sz w:val="28"/>
          <w:szCs w:val="28"/>
        </w:rPr>
        <w:t>В случае несоответствия представленных документов требованиям, указанным в пункте 2.1 настоящих Правил, уполномоченный орган возвращает полученные от инвестора оригиналы документов в течение</w:t>
      </w:r>
      <w:r w:rsidR="00BA2619">
        <w:rPr>
          <w:rFonts w:ascii="Times New Roman" w:hAnsi="Times New Roman" w:cs="Times New Roman"/>
          <w:sz w:val="28"/>
          <w:szCs w:val="28"/>
        </w:rPr>
        <w:br/>
      </w:r>
      <w:r w:rsidRPr="00FF0C7C">
        <w:rPr>
          <w:rFonts w:ascii="Times New Roman" w:hAnsi="Times New Roman" w:cs="Times New Roman"/>
          <w:sz w:val="28"/>
          <w:szCs w:val="28"/>
        </w:rPr>
        <w:t>10 рабочих дней с момента их поступления с письменным обоснованием причины возврата.</w:t>
      </w:r>
    </w:p>
    <w:p w:rsidR="00FF0C7C" w:rsidRPr="00FF0C7C" w:rsidRDefault="00FF0C7C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C7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F0C7C">
        <w:rPr>
          <w:rFonts w:ascii="Times New Roman" w:hAnsi="Times New Roman" w:cs="Times New Roman"/>
          <w:sz w:val="28"/>
          <w:szCs w:val="28"/>
        </w:rPr>
        <w:t>. Проект решения комиссии о возможности (невозможности) заключения специального инвестиционного контракта на предложенных инвестором условиях включает информацию:</w:t>
      </w:r>
    </w:p>
    <w:p w:rsidR="00506943" w:rsidRPr="00506943" w:rsidRDefault="00506943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943">
        <w:rPr>
          <w:rFonts w:ascii="Times New Roman" w:hAnsi="Times New Roman" w:cs="Times New Roman"/>
          <w:sz w:val="28"/>
          <w:szCs w:val="28"/>
        </w:rPr>
        <w:t xml:space="preserve">а) вывод о соответствии представленных инвестором документов условиям и требованиям, определенным пунктами </w:t>
      </w:r>
      <w:r w:rsidR="00C90F5E">
        <w:rPr>
          <w:rFonts w:ascii="Times New Roman" w:hAnsi="Times New Roman" w:cs="Times New Roman"/>
          <w:sz w:val="28"/>
          <w:szCs w:val="28"/>
        </w:rPr>
        <w:t>2.1–</w:t>
      </w:r>
      <w:r w:rsidRPr="00506943">
        <w:rPr>
          <w:rFonts w:ascii="Times New Roman" w:hAnsi="Times New Roman" w:cs="Times New Roman"/>
          <w:sz w:val="28"/>
          <w:szCs w:val="28"/>
        </w:rPr>
        <w:t>2</w:t>
      </w:r>
      <w:r w:rsidR="00C90F5E">
        <w:rPr>
          <w:rFonts w:ascii="Times New Roman" w:hAnsi="Times New Roman" w:cs="Times New Roman"/>
          <w:sz w:val="28"/>
          <w:szCs w:val="28"/>
        </w:rPr>
        <w:t>.1</w:t>
      </w:r>
      <w:r w:rsidRPr="00506943">
        <w:rPr>
          <w:rFonts w:ascii="Times New Roman" w:hAnsi="Times New Roman" w:cs="Times New Roman"/>
          <w:sz w:val="28"/>
          <w:szCs w:val="28"/>
        </w:rPr>
        <w:t>2 настоящих Правил;</w:t>
      </w:r>
    </w:p>
    <w:p w:rsidR="00506943" w:rsidRPr="00506943" w:rsidRDefault="00506943" w:rsidP="00D0070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943">
        <w:rPr>
          <w:rFonts w:ascii="Times New Roman" w:hAnsi="Times New Roman" w:cs="Times New Roman"/>
          <w:sz w:val="28"/>
          <w:szCs w:val="28"/>
        </w:rPr>
        <w:t xml:space="preserve">б) данные о вкладе результатов осуществления инвестиционного проекта в достижение целевых показателей (индикаторов) </w:t>
      </w:r>
      <w:r w:rsidR="00265E9D">
        <w:rPr>
          <w:rFonts w:ascii="Times New Roman" w:hAnsi="Times New Roman" w:cs="Times New Roman"/>
          <w:sz w:val="28"/>
          <w:szCs w:val="28"/>
        </w:rPr>
        <w:t>муниципальных</w:t>
      </w:r>
      <w:r w:rsidRPr="0050694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265E9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506943">
        <w:rPr>
          <w:rFonts w:ascii="Times New Roman" w:hAnsi="Times New Roman" w:cs="Times New Roman"/>
          <w:sz w:val="28"/>
          <w:szCs w:val="28"/>
        </w:rPr>
        <w:t xml:space="preserve">, иных документов стратегического планирования и планов мероприятий по </w:t>
      </w:r>
      <w:proofErr w:type="spellStart"/>
      <w:r w:rsidRPr="00506943">
        <w:rPr>
          <w:rFonts w:ascii="Times New Roman" w:hAnsi="Times New Roman" w:cs="Times New Roman"/>
          <w:sz w:val="28"/>
          <w:szCs w:val="28"/>
        </w:rPr>
        <w:t>импортозамещению</w:t>
      </w:r>
      <w:proofErr w:type="spellEnd"/>
      <w:r w:rsidRPr="00506943">
        <w:rPr>
          <w:rFonts w:ascii="Times New Roman" w:hAnsi="Times New Roman" w:cs="Times New Roman"/>
          <w:sz w:val="28"/>
          <w:szCs w:val="28"/>
        </w:rPr>
        <w:t xml:space="preserve"> в отраслях промышленности;</w:t>
      </w:r>
    </w:p>
    <w:p w:rsidR="00506943" w:rsidRPr="00506943" w:rsidRDefault="00506943" w:rsidP="0050694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943">
        <w:rPr>
          <w:rFonts w:ascii="Times New Roman" w:hAnsi="Times New Roman" w:cs="Times New Roman"/>
          <w:sz w:val="28"/>
          <w:szCs w:val="28"/>
        </w:rPr>
        <w:t>в) результаты анализа рынка продукции, производство которой планируется осваивать в рамках специального инвестиционного контракта;</w:t>
      </w:r>
    </w:p>
    <w:p w:rsidR="00506943" w:rsidRPr="00506943" w:rsidRDefault="00506943" w:rsidP="0050694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943">
        <w:rPr>
          <w:rFonts w:ascii="Times New Roman" w:hAnsi="Times New Roman" w:cs="Times New Roman"/>
          <w:sz w:val="28"/>
          <w:szCs w:val="28"/>
        </w:rPr>
        <w:t>г) результаты анализа действующих мер государственной поддержки, которые предлагается включить в специальный инвестиционный контракт;</w:t>
      </w:r>
    </w:p>
    <w:p w:rsidR="00506943" w:rsidRPr="00506943" w:rsidRDefault="00506943" w:rsidP="0050694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943">
        <w:rPr>
          <w:rFonts w:ascii="Times New Roman" w:hAnsi="Times New Roman" w:cs="Times New Roman"/>
          <w:sz w:val="28"/>
          <w:szCs w:val="28"/>
        </w:rPr>
        <w:t xml:space="preserve">д) результаты анализа последствий для экономики </w:t>
      </w:r>
      <w:r w:rsidR="00265E9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506943">
        <w:rPr>
          <w:rFonts w:ascii="Times New Roman" w:hAnsi="Times New Roman" w:cs="Times New Roman"/>
          <w:sz w:val="28"/>
          <w:szCs w:val="28"/>
        </w:rPr>
        <w:t xml:space="preserve"> в случае заключения специального инвестиционного контракта;</w:t>
      </w:r>
    </w:p>
    <w:p w:rsidR="00506943" w:rsidRDefault="00506943" w:rsidP="0050694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943">
        <w:rPr>
          <w:rFonts w:ascii="Times New Roman" w:hAnsi="Times New Roman" w:cs="Times New Roman"/>
          <w:sz w:val="28"/>
          <w:szCs w:val="28"/>
        </w:rPr>
        <w:t>е) позиция уполномоченного органа о целесообразности (нецелесообразности) заключения специального инвестиционного контракта с выводом об отсутствии (наличии) оснований, предусмотренных</w:t>
      </w:r>
      <w:r w:rsidR="00BA2619">
        <w:rPr>
          <w:rFonts w:ascii="Times New Roman" w:hAnsi="Times New Roman" w:cs="Times New Roman"/>
          <w:sz w:val="28"/>
          <w:szCs w:val="28"/>
        </w:rPr>
        <w:br/>
      </w:r>
      <w:r w:rsidRPr="0050694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E5B9E">
        <w:rPr>
          <w:rFonts w:ascii="Times New Roman" w:hAnsi="Times New Roman" w:cs="Times New Roman"/>
          <w:sz w:val="28"/>
          <w:szCs w:val="28"/>
        </w:rPr>
        <w:t>2.18</w:t>
      </w:r>
      <w:r w:rsidRPr="00506943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FF0C7C" w:rsidRPr="00FF0C7C" w:rsidRDefault="00FF0C7C" w:rsidP="0050694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C7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FF0C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F0C7C">
        <w:rPr>
          <w:rFonts w:ascii="Times New Roman" w:hAnsi="Times New Roman" w:cs="Times New Roman"/>
          <w:sz w:val="28"/>
          <w:szCs w:val="28"/>
        </w:rPr>
        <w:t xml:space="preserve">После получения от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FF0C7C">
        <w:rPr>
          <w:rFonts w:ascii="Times New Roman" w:hAnsi="Times New Roman" w:cs="Times New Roman"/>
          <w:sz w:val="28"/>
          <w:szCs w:val="28"/>
        </w:rPr>
        <w:t xml:space="preserve"> промышленности и транспорта Воронежской области выписки из протокола заседания межведомственной комиссии по вопросам развития промышленного комплекса Воронежской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F0C7C">
        <w:rPr>
          <w:rFonts w:ascii="Times New Roman" w:hAnsi="Times New Roman" w:cs="Times New Roman"/>
          <w:sz w:val="28"/>
          <w:szCs w:val="28"/>
        </w:rPr>
        <w:t xml:space="preserve"> межведомственная комиссия) с решением о возможности заключения специального инвестиционного контракта на предложенных инвестором условиях уполномоченный орган в течение 15 рабочих дней организует проведение заседания комиссии и направляет подготовленный пакет документов и проект решения комиссии о возможности (невозможности</w:t>
      </w:r>
      <w:proofErr w:type="gramEnd"/>
      <w:r w:rsidRPr="00FF0C7C">
        <w:rPr>
          <w:rFonts w:ascii="Times New Roman" w:hAnsi="Times New Roman" w:cs="Times New Roman"/>
          <w:sz w:val="28"/>
          <w:szCs w:val="28"/>
        </w:rPr>
        <w:t>) заключения специального инвестиционного контракта на предложенных инвестором условиях членам комиссии для подготовки к заседанию.</w:t>
      </w:r>
    </w:p>
    <w:p w:rsidR="00FF0C7C" w:rsidRPr="00FF0C7C" w:rsidRDefault="00FF0C7C" w:rsidP="00FF0C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C7C">
        <w:rPr>
          <w:rFonts w:ascii="Times New Roman" w:hAnsi="Times New Roman" w:cs="Times New Roman"/>
          <w:sz w:val="28"/>
          <w:szCs w:val="28"/>
        </w:rPr>
        <w:t>В случае принятия межведомственной комиссией решения о невозможности заключения специального инвестиционного контракта на предложенных инвестором условиях уполномоченный орган возвращает инвестору представленные оригиналы документов в течение 10 рабочих дней со дня получения выписки из протокола межведомственной комиссии с письменным обоснованием причины возврата.</w:t>
      </w:r>
    </w:p>
    <w:p w:rsidR="00FF0C7C" w:rsidRPr="00FF0C7C" w:rsidRDefault="00FF0C7C" w:rsidP="00FF0C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C7C">
        <w:rPr>
          <w:rFonts w:ascii="Times New Roman" w:hAnsi="Times New Roman" w:cs="Times New Roman"/>
          <w:sz w:val="28"/>
          <w:szCs w:val="28"/>
        </w:rPr>
        <w:t>Взаимодействие с межведомственной комиссией осуществляется уполномоченным органом.</w:t>
      </w:r>
    </w:p>
    <w:p w:rsidR="00FF0C7C" w:rsidRPr="008322BC" w:rsidRDefault="00FF0C7C" w:rsidP="00FF0C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2.17. В решении комиссии о возможности (невозможности) заключения специального инвестиционного контракта указываются следующие условия специального инвестиционного контракта: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а) перечень мер стимулирования, осуществляемых в отношении инвестора и (или) промышленных предприятий (в случае их привлечения), которые могут быть включены в специальный инвестиционный контракт, а при необходимости отлагательные условия предоставления указанных мер стимулирования;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б) перечень обязательств инвестора и привлеченных лиц (в случае их привлечения);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в) срок действия специального инвестиционного контракта;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г) результаты, достижение которых планируется в ходе реализации инвестиционного проекта, и измеряющие указанные результаты показатели (ежегодные показатели и итоговые показатели на дату окончания срока действия специального инвестиционного контракта, а также справочные данные о ежегодных показателях нарастающим итогом);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д) наименование и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е) перечень мероприятий инвестиционного проекта;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ж) объем инвестиций в инвестиционный проект;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з) сведения о штрафных санкциях, подлежащих уплате инвестором и (или) привлеченными лицами (в случае их привлечения);</w:t>
      </w:r>
    </w:p>
    <w:p w:rsidR="00AE2FFF" w:rsidRPr="00AE2FFF" w:rsidRDefault="00AE2FFF" w:rsidP="00AE2FF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E2FFF">
        <w:rPr>
          <w:rFonts w:ascii="Times New Roman" w:hAnsi="Times New Roman" w:cs="Times New Roman"/>
          <w:sz w:val="27"/>
          <w:szCs w:val="27"/>
        </w:rPr>
        <w:t>и) вывод о возможности (невозможности) заключения специального инвестиционного контракта.</w:t>
      </w:r>
    </w:p>
    <w:p w:rsidR="00FF0C7C" w:rsidRPr="008322BC" w:rsidRDefault="00FF0C7C" w:rsidP="00FF0C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2.18. Комиссия принимает решение о невозможности заключения специального инвестиционного контракта в следующих случаях:</w:t>
      </w:r>
    </w:p>
    <w:p w:rsidR="00671CA5" w:rsidRPr="00671CA5" w:rsidRDefault="00671CA5" w:rsidP="00671C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1CA5">
        <w:rPr>
          <w:rFonts w:ascii="Times New Roman" w:hAnsi="Times New Roman" w:cs="Times New Roman"/>
          <w:sz w:val="27"/>
          <w:szCs w:val="27"/>
        </w:rPr>
        <w:t>а) инвестиционный проект не соответствует целям, указанным</w:t>
      </w:r>
      <w:r w:rsidR="00BA2619">
        <w:rPr>
          <w:rFonts w:ascii="Times New Roman" w:hAnsi="Times New Roman" w:cs="Times New Roman"/>
          <w:sz w:val="27"/>
          <w:szCs w:val="27"/>
        </w:rPr>
        <w:br/>
      </w:r>
      <w:r w:rsidRPr="00671CA5">
        <w:rPr>
          <w:rFonts w:ascii="Times New Roman" w:hAnsi="Times New Roman" w:cs="Times New Roman"/>
          <w:sz w:val="27"/>
          <w:szCs w:val="27"/>
        </w:rPr>
        <w:t xml:space="preserve">в пункте </w:t>
      </w:r>
      <w:r w:rsidR="009C609E">
        <w:rPr>
          <w:rFonts w:ascii="Times New Roman" w:hAnsi="Times New Roman" w:cs="Times New Roman"/>
          <w:sz w:val="27"/>
          <w:szCs w:val="27"/>
        </w:rPr>
        <w:t>1.4</w:t>
      </w:r>
      <w:r w:rsidRPr="00671CA5">
        <w:rPr>
          <w:rFonts w:ascii="Times New Roman" w:hAnsi="Times New Roman" w:cs="Times New Roman"/>
          <w:sz w:val="27"/>
          <w:szCs w:val="27"/>
        </w:rPr>
        <w:t xml:space="preserve"> настоящих Правил;</w:t>
      </w:r>
    </w:p>
    <w:p w:rsidR="00671CA5" w:rsidRPr="00671CA5" w:rsidRDefault="00671CA5" w:rsidP="00671CA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1CA5">
        <w:rPr>
          <w:rFonts w:ascii="Times New Roman" w:hAnsi="Times New Roman" w:cs="Times New Roman"/>
          <w:sz w:val="27"/>
          <w:szCs w:val="27"/>
        </w:rPr>
        <w:t>б) все указанные в заявлении о заключении специального инвестиционного контракта меры стимулирования, предложенные в отношении инвестора и (или) промышленных предприятий (в случае их привлечения),</w:t>
      </w:r>
      <w:r w:rsidR="00BA2619">
        <w:rPr>
          <w:rFonts w:ascii="Times New Roman" w:hAnsi="Times New Roman" w:cs="Times New Roman"/>
          <w:sz w:val="27"/>
          <w:szCs w:val="27"/>
        </w:rPr>
        <w:br/>
      </w:r>
      <w:r w:rsidRPr="00671CA5">
        <w:rPr>
          <w:rFonts w:ascii="Times New Roman" w:hAnsi="Times New Roman" w:cs="Times New Roman"/>
          <w:sz w:val="27"/>
          <w:szCs w:val="27"/>
        </w:rPr>
        <w:t>не соответствуют законодательству Воронежской области и (или)</w:t>
      </w:r>
      <w:r w:rsidR="00CB6ED4">
        <w:rPr>
          <w:rFonts w:ascii="Times New Roman" w:hAnsi="Times New Roman" w:cs="Times New Roman"/>
          <w:sz w:val="27"/>
          <w:szCs w:val="27"/>
        </w:rPr>
        <w:t xml:space="preserve"> </w:t>
      </w:r>
      <w:r w:rsidR="00CB6ED4" w:rsidRPr="00CB6ED4">
        <w:rPr>
          <w:rFonts w:ascii="Times New Roman" w:hAnsi="Times New Roman" w:cs="Times New Roman"/>
          <w:sz w:val="27"/>
          <w:szCs w:val="27"/>
        </w:rPr>
        <w:t>городского округа город Воронеж</w:t>
      </w:r>
      <w:r w:rsidRPr="00671CA5">
        <w:rPr>
          <w:rFonts w:ascii="Times New Roman" w:hAnsi="Times New Roman" w:cs="Times New Roman"/>
          <w:sz w:val="27"/>
          <w:szCs w:val="27"/>
        </w:rPr>
        <w:t>;</w:t>
      </w:r>
    </w:p>
    <w:p w:rsidR="009C609E" w:rsidRDefault="00671CA5" w:rsidP="00D43DE4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1CA5">
        <w:rPr>
          <w:rFonts w:ascii="Times New Roman" w:hAnsi="Times New Roman" w:cs="Times New Roman"/>
          <w:sz w:val="27"/>
          <w:szCs w:val="27"/>
        </w:rPr>
        <w:t xml:space="preserve">в) объем инвестиций за весь срок действия специального инвестиционного контракта, предусмотренный графиком инвестирования (расходования) средств (по годам), указанным в подпункте </w:t>
      </w:r>
      <w:r>
        <w:rPr>
          <w:rFonts w:ascii="Times New Roman" w:hAnsi="Times New Roman" w:cs="Times New Roman"/>
          <w:sz w:val="27"/>
          <w:szCs w:val="27"/>
        </w:rPr>
        <w:t>«з»</w:t>
      </w:r>
      <w:r w:rsidRPr="00671CA5">
        <w:rPr>
          <w:rFonts w:ascii="Times New Roman" w:hAnsi="Times New Roman" w:cs="Times New Roman"/>
          <w:sz w:val="27"/>
          <w:szCs w:val="27"/>
        </w:rPr>
        <w:t xml:space="preserve"> пункта </w:t>
      </w:r>
      <w:r w:rsidR="00924A79">
        <w:rPr>
          <w:rFonts w:ascii="Times New Roman" w:hAnsi="Times New Roman" w:cs="Times New Roman"/>
          <w:sz w:val="27"/>
          <w:szCs w:val="27"/>
        </w:rPr>
        <w:t>2.</w:t>
      </w:r>
      <w:r w:rsidRPr="00671CA5">
        <w:rPr>
          <w:rFonts w:ascii="Times New Roman" w:hAnsi="Times New Roman" w:cs="Times New Roman"/>
          <w:sz w:val="27"/>
          <w:szCs w:val="27"/>
        </w:rPr>
        <w:t xml:space="preserve">1 настоящих Правил, меньше совокупного объема расходов и недополученных доходов </w:t>
      </w:r>
      <w:r w:rsidR="00265E9D" w:rsidRPr="00265E9D">
        <w:rPr>
          <w:rFonts w:ascii="Times New Roman" w:hAnsi="Times New Roman" w:cs="Times New Roman"/>
          <w:sz w:val="27"/>
          <w:szCs w:val="27"/>
        </w:rPr>
        <w:t>бюджетов бюджетной системы Российской Федерации</w:t>
      </w:r>
      <w:r w:rsidRPr="00671CA5">
        <w:rPr>
          <w:rFonts w:ascii="Times New Roman" w:hAnsi="Times New Roman" w:cs="Times New Roman"/>
          <w:sz w:val="27"/>
          <w:szCs w:val="27"/>
        </w:rPr>
        <w:t xml:space="preserve">, образующихся в связи с осуществлением мер стимулирования, предусмотренных специальным инвестиционным контрактом. </w:t>
      </w:r>
      <w:proofErr w:type="gramStart"/>
      <w:r w:rsidRPr="00671CA5">
        <w:rPr>
          <w:rFonts w:ascii="Times New Roman" w:hAnsi="Times New Roman" w:cs="Times New Roman"/>
          <w:sz w:val="27"/>
          <w:szCs w:val="27"/>
        </w:rPr>
        <w:t xml:space="preserve">Расчет совокупного объема расходов и недополученных доходов </w:t>
      </w:r>
      <w:r w:rsidR="00265E9D" w:rsidRPr="00265E9D">
        <w:rPr>
          <w:rFonts w:ascii="Times New Roman" w:hAnsi="Times New Roman" w:cs="Times New Roman"/>
          <w:sz w:val="27"/>
          <w:szCs w:val="27"/>
        </w:rPr>
        <w:t>бюджетов бюджетной системы Российской Федерации</w:t>
      </w:r>
      <w:r w:rsidRPr="00671CA5">
        <w:rPr>
          <w:rFonts w:ascii="Times New Roman" w:hAnsi="Times New Roman" w:cs="Times New Roman"/>
          <w:sz w:val="27"/>
          <w:szCs w:val="27"/>
        </w:rPr>
        <w:t xml:space="preserve">, образующихся в связи с осуществлением мер стимулирования деятельности в сфере промышленности, предусмотренных специальным инвестиционным контрактом, осуществляется в соответствии с методикой, приведенной в приложении </w:t>
      </w:r>
      <w:r w:rsidR="009C609E">
        <w:rPr>
          <w:rFonts w:ascii="Times New Roman" w:hAnsi="Times New Roman" w:cs="Times New Roman"/>
          <w:sz w:val="27"/>
          <w:szCs w:val="27"/>
        </w:rPr>
        <w:t>№</w:t>
      </w:r>
      <w:r w:rsidRPr="00671CA5">
        <w:rPr>
          <w:rFonts w:ascii="Times New Roman" w:hAnsi="Times New Roman" w:cs="Times New Roman"/>
          <w:sz w:val="27"/>
          <w:szCs w:val="27"/>
        </w:rPr>
        <w:t xml:space="preserve"> 4 к Правилам заключения, изменения и расторжения специальных инвестиционных контрактов, утвержденным </w:t>
      </w:r>
      <w:r w:rsidR="00BA2619">
        <w:rPr>
          <w:rFonts w:ascii="Times New Roman" w:hAnsi="Times New Roman" w:cs="Times New Roman"/>
          <w:sz w:val="27"/>
          <w:szCs w:val="27"/>
        </w:rPr>
        <w:t>п</w:t>
      </w:r>
      <w:r w:rsidRPr="00671CA5">
        <w:rPr>
          <w:rFonts w:ascii="Times New Roman" w:hAnsi="Times New Roman" w:cs="Times New Roman"/>
          <w:sz w:val="27"/>
          <w:szCs w:val="27"/>
        </w:rPr>
        <w:t>остановлением Правительства Российской Федерации от 16</w:t>
      </w:r>
      <w:r w:rsidR="00BA2619">
        <w:rPr>
          <w:rFonts w:ascii="Times New Roman" w:hAnsi="Times New Roman" w:cs="Times New Roman"/>
          <w:sz w:val="27"/>
          <w:szCs w:val="27"/>
        </w:rPr>
        <w:t>.07.</w:t>
      </w:r>
      <w:r w:rsidRPr="00671CA5">
        <w:rPr>
          <w:rFonts w:ascii="Times New Roman" w:hAnsi="Times New Roman" w:cs="Times New Roman"/>
          <w:sz w:val="27"/>
          <w:szCs w:val="27"/>
        </w:rPr>
        <w:t xml:space="preserve">2020 </w:t>
      </w:r>
      <w:r w:rsidR="009C609E">
        <w:rPr>
          <w:rFonts w:ascii="Times New Roman" w:hAnsi="Times New Roman" w:cs="Times New Roman"/>
          <w:sz w:val="27"/>
          <w:szCs w:val="27"/>
        </w:rPr>
        <w:t>№</w:t>
      </w:r>
      <w:r w:rsidRPr="00671CA5">
        <w:rPr>
          <w:rFonts w:ascii="Times New Roman" w:hAnsi="Times New Roman" w:cs="Times New Roman"/>
          <w:sz w:val="27"/>
          <w:szCs w:val="27"/>
        </w:rPr>
        <w:t xml:space="preserve"> 1048.</w:t>
      </w:r>
      <w:proofErr w:type="gramEnd"/>
    </w:p>
    <w:p w:rsidR="00FF0C7C" w:rsidRPr="008322BC" w:rsidRDefault="00FF0C7C" w:rsidP="00D43DE4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2.19. В случае принятия комиссией решения о невозможности заключения специального инвестиционного контракта на предложенных инвестором условиях уполномоченный орган возвращает инвестору</w:t>
      </w:r>
      <w:r w:rsidRPr="00FF0C7C">
        <w:rPr>
          <w:rFonts w:ascii="Times New Roman" w:hAnsi="Times New Roman" w:cs="Times New Roman"/>
          <w:sz w:val="28"/>
          <w:szCs w:val="28"/>
        </w:rPr>
        <w:t xml:space="preserve"> </w:t>
      </w:r>
      <w:r w:rsidRPr="008322BC">
        <w:rPr>
          <w:rFonts w:ascii="Times New Roman" w:hAnsi="Times New Roman" w:cs="Times New Roman"/>
          <w:sz w:val="27"/>
          <w:szCs w:val="27"/>
        </w:rPr>
        <w:t>представленные оригиналы документов с выпиской из протокола заседания комиссии в течение 10 рабочих дней со дня принятия комиссией решения.</w:t>
      </w:r>
    </w:p>
    <w:p w:rsidR="00FF0C7C" w:rsidRPr="008322BC" w:rsidRDefault="00FF0C7C" w:rsidP="00D43DE4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2.20. Уполномоченный орган в течение 1 рабочего дня с момента принятия комиссией решения о возможности заключения специального инвестиционного контракта направляет решение комиссии в министерство промышленности и транспорта Воронежской области для подготовки проекта специального инвестиционного контракта.</w:t>
      </w:r>
    </w:p>
    <w:p w:rsidR="00FF0C7C" w:rsidRPr="008322BC" w:rsidRDefault="00FF0C7C" w:rsidP="00D43DE4">
      <w:pPr>
        <w:pStyle w:val="ConsPlusNormal"/>
        <w:spacing w:line="372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2.21. Поступивший от министерства промышленности и транспорта Воронежской области проект специального инвестиционного контракта рассматривается и согласуется уполномоченным органом в течение 10 рабочих дней с момента поступления.</w:t>
      </w:r>
    </w:p>
    <w:p w:rsidR="00FF0C7C" w:rsidRPr="008322BC" w:rsidRDefault="00FF0C7C" w:rsidP="00FF0C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 xml:space="preserve">2.22. Согласованный проект специального инвестиционного контракта направляется уполномоченным органом в министерство промышленности и транспорта Воронежской области для организации подписания в порядке, предусмотренном постановлением </w:t>
      </w:r>
      <w:r w:rsidR="00F61A20">
        <w:rPr>
          <w:rFonts w:ascii="Times New Roman" w:hAnsi="Times New Roman" w:cs="Times New Roman"/>
          <w:sz w:val="27"/>
          <w:szCs w:val="27"/>
        </w:rPr>
        <w:t>П</w:t>
      </w:r>
      <w:r w:rsidRPr="008322BC">
        <w:rPr>
          <w:rFonts w:ascii="Times New Roman" w:hAnsi="Times New Roman" w:cs="Times New Roman"/>
          <w:sz w:val="27"/>
          <w:szCs w:val="27"/>
        </w:rPr>
        <w:t>равительства Воронежской области от 17.06.2016 № 423 «О специальных инвестиционных контрактах».</w:t>
      </w:r>
    </w:p>
    <w:p w:rsidR="00FF0C7C" w:rsidRPr="008322BC" w:rsidRDefault="00FF0C7C" w:rsidP="00FF0C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2.23. Подписанный экземпляр специального инвестиционного контракта передается на хранение уполномоченному органу.</w:t>
      </w:r>
    </w:p>
    <w:p w:rsidR="00FF0C7C" w:rsidRPr="008322BC" w:rsidRDefault="00FF0C7C" w:rsidP="00FF0C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2.24. Мониторинг и контроль исполнения инвестором (привлеченным лицом) обязательств по специальному инвестиционному контракту, стороной которого является городской округ город Воронеж, проводит уполномоченный орган Воронежской области в рамках мониторинга и контроля исполнения инвесторами обязательств по заключенным Воронежской областью специальным инвестиционным контрактам.</w:t>
      </w:r>
    </w:p>
    <w:p w:rsidR="00A9436D" w:rsidRPr="008322BC" w:rsidRDefault="00FF0C7C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2.25. Специальный инвестиционный контракт, стороной которого является городской округ город Воронеж, может быть изменен или расторгнут по соглашению сторон либо по решению суда</w:t>
      </w:r>
      <w:proofErr w:type="gramStart"/>
      <w:r w:rsidRPr="008322BC">
        <w:rPr>
          <w:rFonts w:ascii="Times New Roman" w:hAnsi="Times New Roman" w:cs="Times New Roman"/>
          <w:sz w:val="27"/>
          <w:szCs w:val="27"/>
        </w:rPr>
        <w:t>.</w:t>
      </w:r>
      <w:r w:rsidR="00EA4E31" w:rsidRPr="008322BC">
        <w:rPr>
          <w:rFonts w:ascii="Times New Roman" w:hAnsi="Times New Roman" w:cs="Times New Roman"/>
          <w:sz w:val="27"/>
          <w:szCs w:val="27"/>
        </w:rPr>
        <w:t>»</w:t>
      </w:r>
      <w:r w:rsidR="00A9436D" w:rsidRPr="008322BC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CE0D07" w:rsidRPr="008322BC" w:rsidRDefault="008322BC" w:rsidP="0042047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322BC">
        <w:rPr>
          <w:rFonts w:ascii="Times New Roman" w:hAnsi="Times New Roman" w:cs="Times New Roman"/>
          <w:sz w:val="27"/>
          <w:szCs w:val="27"/>
        </w:rPr>
        <w:t>3</w:t>
      </w:r>
      <w:r w:rsidR="00CE0D07" w:rsidRPr="008322BC">
        <w:rPr>
          <w:rFonts w:ascii="Times New Roman" w:hAnsi="Times New Roman" w:cs="Times New Roman"/>
          <w:sz w:val="27"/>
          <w:szCs w:val="27"/>
        </w:rPr>
        <w:t>. Приложение к Правилам признать утратившим силу.</w:t>
      </w:r>
    </w:p>
    <w:p w:rsidR="0053724F" w:rsidRPr="008322BC" w:rsidRDefault="0053724F" w:rsidP="008322B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3724F" w:rsidRPr="008322BC" w:rsidRDefault="0053724F" w:rsidP="008322B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3724F" w:rsidRDefault="0053724F" w:rsidP="008322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53724F" w:rsidRDefault="0053724F" w:rsidP="008322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3724F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3724F">
        <w:rPr>
          <w:rFonts w:ascii="Times New Roman" w:hAnsi="Times New Roman" w:cs="Times New Roman"/>
          <w:sz w:val="28"/>
          <w:szCs w:val="28"/>
        </w:rPr>
        <w:t xml:space="preserve"> стратегического</w:t>
      </w:r>
    </w:p>
    <w:p w:rsidR="0053724F" w:rsidRPr="00AF1DAF" w:rsidRDefault="0053724F" w:rsidP="008322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24F">
        <w:rPr>
          <w:rFonts w:ascii="Times New Roman" w:hAnsi="Times New Roman" w:cs="Times New Roman"/>
          <w:sz w:val="28"/>
          <w:szCs w:val="28"/>
        </w:rPr>
        <w:t>планирования и программ развития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А.В. Жаглин</w:t>
      </w:r>
    </w:p>
    <w:p w:rsidR="0042047A" w:rsidRPr="00AF1DAF" w:rsidRDefault="0042047A" w:rsidP="008322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2047A" w:rsidRPr="00AF1DAF" w:rsidSect="0042047A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563" w:rsidRDefault="000C6563" w:rsidP="009A15F7">
      <w:pPr>
        <w:spacing w:after="0" w:line="240" w:lineRule="auto"/>
      </w:pPr>
      <w:r>
        <w:separator/>
      </w:r>
    </w:p>
  </w:endnote>
  <w:endnote w:type="continuationSeparator" w:id="0">
    <w:p w:rsidR="000C6563" w:rsidRDefault="000C6563" w:rsidP="009A1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563" w:rsidRDefault="000C6563" w:rsidP="009A15F7">
      <w:pPr>
        <w:spacing w:after="0" w:line="240" w:lineRule="auto"/>
      </w:pPr>
      <w:r>
        <w:separator/>
      </w:r>
    </w:p>
  </w:footnote>
  <w:footnote w:type="continuationSeparator" w:id="0">
    <w:p w:rsidR="000C6563" w:rsidRDefault="000C6563" w:rsidP="009A1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9510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11475" w:rsidRPr="00011475" w:rsidRDefault="0001147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114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114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114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472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114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A15F7" w:rsidRDefault="009A15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36D"/>
    <w:rsid w:val="00011475"/>
    <w:rsid w:val="00083EB5"/>
    <w:rsid w:val="000C6563"/>
    <w:rsid w:val="00113584"/>
    <w:rsid w:val="001213F1"/>
    <w:rsid w:val="00141A80"/>
    <w:rsid w:val="00265E9D"/>
    <w:rsid w:val="00370198"/>
    <w:rsid w:val="00380A94"/>
    <w:rsid w:val="003A0D4D"/>
    <w:rsid w:val="003D502A"/>
    <w:rsid w:val="0042047A"/>
    <w:rsid w:val="0044032E"/>
    <w:rsid w:val="00506943"/>
    <w:rsid w:val="00511339"/>
    <w:rsid w:val="005265DD"/>
    <w:rsid w:val="0053724F"/>
    <w:rsid w:val="0057784D"/>
    <w:rsid w:val="005E5B9E"/>
    <w:rsid w:val="006157EC"/>
    <w:rsid w:val="00617A90"/>
    <w:rsid w:val="00630101"/>
    <w:rsid w:val="00671CA5"/>
    <w:rsid w:val="006E4720"/>
    <w:rsid w:val="00712E1A"/>
    <w:rsid w:val="007414EB"/>
    <w:rsid w:val="007468CE"/>
    <w:rsid w:val="0077146F"/>
    <w:rsid w:val="007919BF"/>
    <w:rsid w:val="007C49A4"/>
    <w:rsid w:val="008008D1"/>
    <w:rsid w:val="008322BC"/>
    <w:rsid w:val="008B0EAA"/>
    <w:rsid w:val="008D28B2"/>
    <w:rsid w:val="008F5DBD"/>
    <w:rsid w:val="00924A79"/>
    <w:rsid w:val="009A15F7"/>
    <w:rsid w:val="009C0512"/>
    <w:rsid w:val="009C609E"/>
    <w:rsid w:val="009E6EFF"/>
    <w:rsid w:val="00A10BDA"/>
    <w:rsid w:val="00A17704"/>
    <w:rsid w:val="00A9436D"/>
    <w:rsid w:val="00AB38B2"/>
    <w:rsid w:val="00AE2FFF"/>
    <w:rsid w:val="00AF163F"/>
    <w:rsid w:val="00AF1DAF"/>
    <w:rsid w:val="00B26DC2"/>
    <w:rsid w:val="00BA2619"/>
    <w:rsid w:val="00BA2741"/>
    <w:rsid w:val="00C30A6A"/>
    <w:rsid w:val="00C37D3C"/>
    <w:rsid w:val="00C52503"/>
    <w:rsid w:val="00C90F5E"/>
    <w:rsid w:val="00CB6ED4"/>
    <w:rsid w:val="00CE0D07"/>
    <w:rsid w:val="00CE5A6B"/>
    <w:rsid w:val="00D00705"/>
    <w:rsid w:val="00D43DE4"/>
    <w:rsid w:val="00D871B9"/>
    <w:rsid w:val="00DC588F"/>
    <w:rsid w:val="00DE3D4B"/>
    <w:rsid w:val="00E07343"/>
    <w:rsid w:val="00E83D74"/>
    <w:rsid w:val="00E8669D"/>
    <w:rsid w:val="00E903BA"/>
    <w:rsid w:val="00EA4E31"/>
    <w:rsid w:val="00EB63D9"/>
    <w:rsid w:val="00F0778F"/>
    <w:rsid w:val="00F61A20"/>
    <w:rsid w:val="00FB4054"/>
    <w:rsid w:val="00FE7CF1"/>
    <w:rsid w:val="00FF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36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943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A1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15F7"/>
  </w:style>
  <w:style w:type="paragraph" w:styleId="a5">
    <w:name w:val="footer"/>
    <w:basedOn w:val="a"/>
    <w:link w:val="a6"/>
    <w:uiPriority w:val="99"/>
    <w:unhideWhenUsed/>
    <w:rsid w:val="009A1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15F7"/>
  </w:style>
  <w:style w:type="paragraph" w:styleId="a7">
    <w:name w:val="Balloon Text"/>
    <w:basedOn w:val="a"/>
    <w:link w:val="a8"/>
    <w:uiPriority w:val="99"/>
    <w:semiHidden/>
    <w:unhideWhenUsed/>
    <w:rsid w:val="0042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04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36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943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A1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15F7"/>
  </w:style>
  <w:style w:type="paragraph" w:styleId="a5">
    <w:name w:val="footer"/>
    <w:basedOn w:val="a"/>
    <w:link w:val="a6"/>
    <w:uiPriority w:val="99"/>
    <w:unhideWhenUsed/>
    <w:rsid w:val="009A1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15F7"/>
  </w:style>
  <w:style w:type="paragraph" w:styleId="a7">
    <w:name w:val="Balloon Text"/>
    <w:basedOn w:val="a"/>
    <w:link w:val="a8"/>
    <w:uiPriority w:val="99"/>
    <w:semiHidden/>
    <w:unhideWhenUsed/>
    <w:rsid w:val="0042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04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6000</Words>
  <Characters>34201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Логунова О.Б.</dc:creator>
  <cp:lastModifiedBy>Шульгина</cp:lastModifiedBy>
  <cp:revision>2</cp:revision>
  <cp:lastPrinted>2025-12-16T13:44:00Z</cp:lastPrinted>
  <dcterms:created xsi:type="dcterms:W3CDTF">2025-12-22T14:29:00Z</dcterms:created>
  <dcterms:modified xsi:type="dcterms:W3CDTF">2025-12-22T14:29:00Z</dcterms:modified>
</cp:coreProperties>
</file>